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b w:val="0"/>
          <w:sz w:val="12"/>
        </w:rPr>
      </w:pPr>
    </w:p>
    <w:p>
      <w:pPr>
        <w:pStyle w:val="BodyText"/>
        <w:ind w:left="2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801615" cy="106070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15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line="274" w:lineRule="exact" w:before="24"/>
        <w:ind w:left="2"/>
      </w:pPr>
      <w:r>
        <w:rPr/>
        <w:t>DÉPARTEMENT</w:t>
      </w:r>
      <w:r>
        <w:rPr>
          <w:spacing w:val="32"/>
        </w:rPr>
        <w:t> </w:t>
      </w:r>
      <w:r>
        <w:rPr/>
        <w:t>DU</w:t>
      </w:r>
      <w:r>
        <w:rPr>
          <w:spacing w:val="27"/>
        </w:rPr>
        <w:t> </w:t>
      </w:r>
      <w:r>
        <w:rPr>
          <w:spacing w:val="-4"/>
        </w:rPr>
        <w:t>RHÔNE</w:t>
      </w:r>
    </w:p>
    <w:p>
      <w:pPr>
        <w:pStyle w:val="BodyText"/>
        <w:spacing w:line="232" w:lineRule="auto" w:before="5"/>
        <w:ind w:left="2" w:right="5078"/>
      </w:pPr>
      <w:r>
        <w:rPr/>
        <w:t>Communauté de L’OUEST RHODANIEN Commune de SAINT-ROMAIN DE POPEY</w:t>
      </w:r>
    </w:p>
    <w:p>
      <w:pPr>
        <w:spacing w:line="235" w:lineRule="auto" w:before="268"/>
        <w:ind w:left="1792" w:right="1862" w:firstLine="115"/>
        <w:jc w:val="left"/>
        <w:rPr>
          <w:b/>
          <w:sz w:val="28"/>
        </w:rPr>
      </w:pPr>
      <w:r>
        <w:rPr>
          <w:b/>
          <w:color w:val="000000"/>
          <w:sz w:val="28"/>
          <w:u w:val="single"/>
          <w:shd w:fill="CCCCCC" w:color="auto" w:val="clear"/>
        </w:rPr>
        <w:t>PROJET DE PROCES-VERBAL DE LA REUNION</w:t>
      </w:r>
      <w:r>
        <w:rPr>
          <w:b/>
          <w:color w:val="000000"/>
          <w:sz w:val="28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DU CONSEIL</w:t>
      </w:r>
      <w:r>
        <w:rPr>
          <w:b/>
          <w:color w:val="000000"/>
          <w:spacing w:val="-2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MUNICIPAL DU 17</w:t>
      </w:r>
      <w:r>
        <w:rPr>
          <w:b/>
          <w:color w:val="000000"/>
          <w:spacing w:val="-1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DECEMBRE</w:t>
      </w:r>
      <w:r>
        <w:rPr>
          <w:b/>
          <w:color w:val="000000"/>
          <w:spacing w:val="-1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2025</w:t>
      </w:r>
    </w:p>
    <w:p>
      <w:pPr>
        <w:pStyle w:val="BodyText"/>
        <w:spacing w:line="235" w:lineRule="auto" w:before="272"/>
        <w:ind w:left="2" w:right="283"/>
        <w:jc w:val="both"/>
      </w:pPr>
      <w:r>
        <w:rPr/>
        <w:t>L’an deux mille vingt-cinq, le dix-sept décembre, le Conseil Municipal de la commune de Saint- Romain-de-Popey dûment convoqué, s’est réuni en session ordinaire à la Mairie, sous la présidence de M. Guy JOYET, Maire.</w:t>
      </w:r>
    </w:p>
    <w:p>
      <w:pPr>
        <w:pStyle w:val="BodyText"/>
        <w:tabs>
          <w:tab w:pos="5876" w:val="right" w:leader="none"/>
        </w:tabs>
        <w:spacing w:line="232" w:lineRule="auto" w:before="3"/>
        <w:ind w:left="2" w:right="3712"/>
      </w:pPr>
      <w:r>
        <w:rPr/>
        <w:t>Date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convocation</w:t>
      </w:r>
      <w:r>
        <w:rPr>
          <w:spacing w:val="-9"/>
        </w:rPr>
        <w:t> </w:t>
      </w:r>
      <w:r>
        <w:rPr/>
        <w:t>du</w:t>
      </w:r>
      <w:r>
        <w:rPr>
          <w:spacing w:val="-11"/>
        </w:rPr>
        <w:t> </w:t>
      </w:r>
      <w:r>
        <w:rPr/>
        <w:t>Conseil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/>
        <w:t>:</w:t>
      </w:r>
      <w:r>
        <w:rPr>
          <w:spacing w:val="-9"/>
        </w:rPr>
        <w:t> </w:t>
      </w:r>
      <w:r>
        <w:rPr/>
        <w:t>le</w:t>
      </w:r>
      <w:r>
        <w:rPr>
          <w:spacing w:val="-10"/>
        </w:rPr>
        <w:t> </w:t>
      </w:r>
      <w:r>
        <w:rPr/>
        <w:t>12</w:t>
      </w:r>
      <w:r>
        <w:rPr>
          <w:spacing w:val="-10"/>
        </w:rPr>
        <w:t> </w:t>
      </w:r>
      <w:r>
        <w:rPr/>
        <w:t>décembre</w:t>
      </w:r>
      <w:r>
        <w:rPr>
          <w:spacing w:val="-9"/>
        </w:rPr>
        <w:t> </w:t>
      </w:r>
      <w:r>
        <w:rPr/>
        <w:t>2025 Nombre de Conseillers Municipaux en exercice :</w:t>
        <w:tab/>
      </w:r>
      <w:r>
        <w:rPr>
          <w:spacing w:val="-6"/>
        </w:rPr>
        <w:t>19</w:t>
      </w:r>
    </w:p>
    <w:p>
      <w:pPr>
        <w:pStyle w:val="BodyText"/>
        <w:tabs>
          <w:tab w:pos="5876" w:val="right" w:leader="none"/>
        </w:tabs>
        <w:spacing w:line="270" w:lineRule="exact"/>
        <w:ind w:left="3963"/>
      </w:pPr>
      <w:r>
        <w:rPr/>
        <w:t>Présents</w:t>
      </w:r>
      <w:r>
        <w:rPr>
          <w:spacing w:val="-10"/>
        </w:rPr>
        <w:t> :</w:t>
      </w:r>
      <w:r>
        <w:rPr/>
        <w:tab/>
      </w:r>
      <w:r>
        <w:rPr>
          <w:spacing w:val="-5"/>
        </w:rPr>
        <w:t>14</w:t>
      </w:r>
    </w:p>
    <w:p>
      <w:pPr>
        <w:pStyle w:val="BodyText"/>
        <w:spacing w:line="270" w:lineRule="exact"/>
        <w:ind w:left="3963"/>
      </w:pPr>
      <w:r>
        <w:rPr/>
        <w:t>Nombre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pouvoir(s)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>
          <w:spacing w:val="-10"/>
        </w:rPr>
        <w:t>3</w:t>
      </w:r>
    </w:p>
    <w:p>
      <w:pPr>
        <w:pStyle w:val="BodyText"/>
        <w:spacing w:line="232" w:lineRule="auto" w:before="4"/>
        <w:ind w:left="3963" w:right="1862"/>
      </w:pPr>
      <w:r>
        <w:rPr/>
        <w:t>Absents</w:t>
      </w:r>
      <w:r>
        <w:rPr>
          <w:spacing w:val="-15"/>
        </w:rPr>
        <w:t> </w:t>
      </w:r>
      <w:r>
        <w:rPr/>
        <w:t>n’ayant</w:t>
      </w:r>
      <w:r>
        <w:rPr>
          <w:spacing w:val="-15"/>
        </w:rPr>
        <w:t> </w:t>
      </w:r>
      <w:r>
        <w:rPr/>
        <w:t>pas</w:t>
      </w:r>
      <w:r>
        <w:rPr>
          <w:spacing w:val="-15"/>
        </w:rPr>
        <w:t> </w:t>
      </w:r>
      <w:r>
        <w:rPr/>
        <w:t>donné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pouvoir</w:t>
      </w:r>
      <w:r>
        <w:rPr>
          <w:spacing w:val="-15"/>
        </w:rPr>
        <w:t> </w:t>
      </w:r>
      <w:r>
        <w:rPr/>
        <w:t>:</w:t>
      </w:r>
      <w:r>
        <w:rPr>
          <w:spacing w:val="-15"/>
        </w:rPr>
        <w:t> </w:t>
      </w:r>
      <w:r>
        <w:rPr/>
        <w:t>2 Votants :</w:t>
      </w:r>
      <w:r>
        <w:rPr>
          <w:spacing w:val="40"/>
        </w:rPr>
        <w:t> </w:t>
      </w:r>
      <w:r>
        <w:rPr/>
        <w:t>17</w:t>
      </w:r>
    </w:p>
    <w:p>
      <w:pPr>
        <w:pStyle w:val="BodyText"/>
        <w:rPr>
          <w:sz w:val="20"/>
        </w:rPr>
      </w:pP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9"/>
        <w:gridCol w:w="1699"/>
        <w:gridCol w:w="1560"/>
        <w:gridCol w:w="3262"/>
      </w:tblGrid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NOM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PRESENT(e)</w:t>
            </w: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ABSENT(e)</w:t>
            </w:r>
          </w:p>
        </w:tc>
        <w:tc>
          <w:tcPr>
            <w:tcW w:w="3262" w:type="dxa"/>
          </w:tcPr>
          <w:p>
            <w:pPr>
              <w:pStyle w:val="TableParagraph"/>
              <w:spacing w:line="251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POUVOIR</w:t>
            </w:r>
            <w:r>
              <w:rPr>
                <w:b/>
                <w:spacing w:val="34"/>
                <w:sz w:val="24"/>
              </w:rPr>
              <w:t> </w:t>
            </w:r>
            <w:r>
              <w:rPr>
                <w:b/>
                <w:sz w:val="24"/>
              </w:rPr>
              <w:t>DONNE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Guy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JOYET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Président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Pascal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GIRAUD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Michel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PERRIN</w:t>
            </w: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Régine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CHARLES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Jean-Michel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COQUARD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Ghislaine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FERRIERE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Rachel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GIRARD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Michel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PERRIN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Annie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COLLOMB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Cédric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GIRAUD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Bruno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BISSUEL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Véronique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MALLEVAL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spacing w:line="248" w:lineRule="exact"/>
              <w:ind w:left="11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Ghislaine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FERRIERE</w:t>
            </w: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Flora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HALEGUA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262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néant</w:t>
            </w: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Bertrand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NOVE-JOSSERAND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Monique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CHABOT-</w:t>
            </w:r>
            <w:r>
              <w:rPr>
                <w:b/>
                <w:spacing w:val="-2"/>
                <w:sz w:val="24"/>
              </w:rPr>
              <w:t>LACHAL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Daniel </w:t>
            </w:r>
            <w:r>
              <w:rPr>
                <w:b/>
                <w:spacing w:val="-2"/>
                <w:sz w:val="24"/>
              </w:rPr>
              <w:t>MICHALLET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Jéremmy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SAILLANT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spacing w:line="251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Daniel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MICHALLET</w:t>
            </w: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Edith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MICHALLET</w:t>
            </w: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Colin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CHEVALIER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line="251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262" w:type="dxa"/>
          </w:tcPr>
          <w:p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néant</w:t>
            </w:r>
          </w:p>
        </w:tc>
      </w:tr>
      <w:tr>
        <w:trPr>
          <w:trHeight w:val="270" w:hRule="atLeast"/>
        </w:trPr>
        <w:tc>
          <w:tcPr>
            <w:tcW w:w="3399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Géraldine</w:t>
            </w:r>
            <w:r>
              <w:rPr>
                <w:b/>
                <w:spacing w:val="-2"/>
                <w:sz w:val="24"/>
              </w:rPr>
              <w:t> CHEVRET</w:t>
            </w:r>
          </w:p>
        </w:tc>
        <w:tc>
          <w:tcPr>
            <w:tcW w:w="1699" w:type="dxa"/>
          </w:tcPr>
          <w:p>
            <w:pPr>
              <w:pStyle w:val="TableParagraph"/>
              <w:spacing w:line="251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3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spacing w:line="24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>14</w:t>
            </w:r>
          </w:p>
        </w:tc>
        <w:tc>
          <w:tcPr>
            <w:tcW w:w="1560" w:type="dxa"/>
          </w:tcPr>
          <w:p>
            <w:pPr>
              <w:pStyle w:val="TableParagraph"/>
              <w:spacing w:line="248" w:lineRule="exact"/>
              <w:ind w:left="11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spacing w:line="248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>
      <w:pPr>
        <w:pStyle w:val="BodyText"/>
        <w:spacing w:line="470" w:lineRule="auto" w:before="266"/>
        <w:ind w:left="2" w:right="5078"/>
      </w:pPr>
      <w:r>
        <w:rPr>
          <w:spacing w:val="-2"/>
        </w:rPr>
        <w:t>Quorum</w:t>
      </w:r>
      <w:r>
        <w:rPr>
          <w:spacing w:val="-9"/>
        </w:rPr>
        <w:t> </w:t>
      </w:r>
      <w:r>
        <w:rPr>
          <w:spacing w:val="-2"/>
        </w:rPr>
        <w:t>(=9,5,</w:t>
      </w:r>
      <w:r>
        <w:rPr>
          <w:spacing w:val="-10"/>
        </w:rPr>
        <w:t> </w:t>
      </w:r>
      <w:r>
        <w:rPr>
          <w:spacing w:val="-2"/>
        </w:rPr>
        <w:t>majorité</w:t>
      </w:r>
      <w:r>
        <w:rPr>
          <w:spacing w:val="-9"/>
        </w:rPr>
        <w:t> </w:t>
      </w:r>
      <w:r>
        <w:rPr>
          <w:spacing w:val="-2"/>
        </w:rPr>
        <w:t>à</w:t>
      </w:r>
      <w:r>
        <w:rPr>
          <w:spacing w:val="-9"/>
        </w:rPr>
        <w:t> </w:t>
      </w:r>
      <w:r>
        <w:rPr>
          <w:spacing w:val="-2"/>
        </w:rPr>
        <w:t>10)</w:t>
      </w:r>
      <w:r>
        <w:rPr>
          <w:spacing w:val="-10"/>
        </w:rPr>
        <w:t> </w:t>
      </w:r>
      <w:r>
        <w:rPr>
          <w:spacing w:val="-2"/>
        </w:rPr>
        <w:t>:</w:t>
      </w:r>
      <w:r>
        <w:rPr>
          <w:spacing w:val="-10"/>
        </w:rPr>
        <w:t> </w:t>
      </w:r>
      <w:r>
        <w:rPr>
          <w:spacing w:val="-2"/>
        </w:rPr>
        <w:t>atteint</w:t>
      </w:r>
      <w:r>
        <w:rPr>
          <w:spacing w:val="-11"/>
        </w:rPr>
        <w:t> </w:t>
      </w:r>
      <w:r>
        <w:rPr>
          <w:spacing w:val="-2"/>
        </w:rPr>
        <w:t>(14</w:t>
      </w:r>
      <w:r>
        <w:rPr>
          <w:spacing w:val="-9"/>
        </w:rPr>
        <w:t> </w:t>
      </w:r>
      <w:r>
        <w:rPr>
          <w:spacing w:val="-2"/>
        </w:rPr>
        <w:t>présents) </w:t>
      </w:r>
      <w:r>
        <w:rPr/>
        <w:t>Secrétaire de séance :</w:t>
      </w:r>
      <w:r>
        <w:rPr>
          <w:spacing w:val="40"/>
        </w:rPr>
        <w:t> </w:t>
      </w:r>
      <w:r>
        <w:rPr/>
        <w:t>Géraldine CHEVRET</w:t>
      </w:r>
    </w:p>
    <w:p>
      <w:pPr>
        <w:pStyle w:val="BodyText"/>
      </w:pPr>
    </w:p>
    <w:p>
      <w:pPr>
        <w:pStyle w:val="BodyText"/>
        <w:spacing w:before="259"/>
      </w:pPr>
    </w:p>
    <w:p>
      <w:pPr>
        <w:spacing w:before="1"/>
        <w:ind w:left="362" w:right="0" w:firstLine="0"/>
        <w:jc w:val="left"/>
        <w:rPr>
          <w:sz w:val="24"/>
        </w:rPr>
      </w:pPr>
      <w:r>
        <w:rPr>
          <w:spacing w:val="-5"/>
          <w:sz w:val="24"/>
        </w:rPr>
        <w:t>1)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51" w:footer="0" w:top="1140" w:bottom="280" w:left="850" w:right="566"/>
          <w:pgNumType w:start="1"/>
        </w:sectPr>
      </w:pPr>
    </w:p>
    <w:p>
      <w:pPr>
        <w:spacing w:line="254" w:lineRule="auto" w:before="72"/>
        <w:ind w:left="2" w:right="0" w:firstLine="0"/>
        <w:jc w:val="left"/>
        <w:rPr>
          <w:sz w:val="24"/>
        </w:rPr>
      </w:pPr>
      <w:r>
        <w:rPr>
          <w:sz w:val="24"/>
        </w:rPr>
        <w:t>Le</w:t>
      </w:r>
      <w:r>
        <w:rPr>
          <w:spacing w:val="28"/>
          <w:sz w:val="24"/>
        </w:rPr>
        <w:t> </w:t>
      </w:r>
      <w:r>
        <w:rPr>
          <w:sz w:val="24"/>
        </w:rPr>
        <w:t>Maire</w:t>
      </w:r>
      <w:r>
        <w:rPr>
          <w:spacing w:val="28"/>
          <w:sz w:val="24"/>
        </w:rPr>
        <w:t> </w:t>
      </w:r>
      <w:r>
        <w:rPr>
          <w:sz w:val="24"/>
        </w:rPr>
        <w:t>précise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cette</w:t>
      </w:r>
      <w:r>
        <w:rPr>
          <w:spacing w:val="28"/>
          <w:sz w:val="24"/>
        </w:rPr>
        <w:t> </w:t>
      </w:r>
      <w:r>
        <w:rPr>
          <w:sz w:val="24"/>
        </w:rPr>
        <w:t>réunion</w:t>
      </w:r>
      <w:r>
        <w:rPr>
          <w:spacing w:val="28"/>
          <w:sz w:val="24"/>
        </w:rPr>
        <w:t> </w:t>
      </w:r>
      <w:r>
        <w:rPr>
          <w:sz w:val="24"/>
        </w:rPr>
        <w:t>exceptionnelle</w:t>
      </w:r>
      <w:r>
        <w:rPr>
          <w:spacing w:val="28"/>
          <w:sz w:val="24"/>
        </w:rPr>
        <w:t> </w:t>
      </w:r>
      <w:r>
        <w:rPr>
          <w:sz w:val="24"/>
        </w:rPr>
        <w:t>imprévue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pour</w:t>
      </w:r>
      <w:r>
        <w:rPr>
          <w:spacing w:val="27"/>
          <w:sz w:val="24"/>
        </w:rPr>
        <w:t> </w:t>
      </w:r>
      <w:r>
        <w:rPr>
          <w:sz w:val="24"/>
        </w:rPr>
        <w:t>objet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régulariser</w:t>
      </w:r>
      <w:r>
        <w:rPr>
          <w:spacing w:val="27"/>
          <w:sz w:val="24"/>
        </w:rPr>
        <w:t> </w:t>
      </w:r>
      <w:r>
        <w:rPr>
          <w:sz w:val="24"/>
        </w:rPr>
        <w:t>des</w:t>
      </w:r>
      <w:r>
        <w:rPr>
          <w:spacing w:val="27"/>
          <w:sz w:val="24"/>
        </w:rPr>
        <w:t> </w:t>
      </w:r>
      <w:r>
        <w:rPr>
          <w:sz w:val="24"/>
        </w:rPr>
        <w:t>opérations budgétaires</w:t>
      </w:r>
      <w:r>
        <w:rPr>
          <w:spacing w:val="-15"/>
          <w:sz w:val="24"/>
        </w:rPr>
        <w:t> </w:t>
      </w:r>
      <w:r>
        <w:rPr>
          <w:sz w:val="24"/>
        </w:rPr>
        <w:t>avant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fin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l’année,</w:t>
      </w:r>
      <w:r>
        <w:rPr>
          <w:spacing w:val="-15"/>
          <w:sz w:val="24"/>
        </w:rPr>
        <w:t> </w:t>
      </w:r>
      <w:r>
        <w:rPr>
          <w:sz w:val="24"/>
        </w:rPr>
        <w:t>à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demande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Trésorerie.</w:t>
      </w:r>
    </w:p>
    <w:p>
      <w:pPr>
        <w:pStyle w:val="BodyText"/>
        <w:rPr>
          <w:b w:val="0"/>
        </w:rPr>
      </w:pPr>
    </w:p>
    <w:p>
      <w:pPr>
        <w:pStyle w:val="BodyText"/>
        <w:spacing w:before="59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54" w:lineRule="auto" w:before="0" w:after="0"/>
        <w:ind w:left="722" w:right="276" w:hanging="360"/>
        <w:jc w:val="both"/>
        <w:rPr>
          <w:sz w:val="24"/>
        </w:rPr>
      </w:pPr>
      <w:r>
        <w:rPr>
          <w:b/>
          <w:spacing w:val="-2"/>
          <w:sz w:val="24"/>
          <w:u w:val="single"/>
        </w:rPr>
        <w:t>Lecture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du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procès-verbal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de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la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réunion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du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2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décembre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2025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par</w:t>
      </w:r>
      <w:r>
        <w:rPr>
          <w:b/>
          <w:spacing w:val="-13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Bertrand</w:t>
      </w:r>
      <w:r>
        <w:rPr>
          <w:b/>
          <w:spacing w:val="-12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NOVE</w:t>
      </w:r>
      <w:r>
        <w:rPr>
          <w:b/>
          <w:spacing w:val="-12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JOSSERAND</w:t>
      </w:r>
      <w:r>
        <w:rPr>
          <w:b/>
          <w:spacing w:val="-2"/>
          <w:sz w:val="24"/>
        </w:rPr>
        <w:t> </w:t>
      </w:r>
      <w:r>
        <w:rPr>
          <w:sz w:val="24"/>
        </w:rPr>
        <w:t>Deux demande de modifications</w:t>
      </w:r>
      <w:r>
        <w:rPr>
          <w:spacing w:val="-10"/>
          <w:sz w:val="24"/>
        </w:rPr>
        <w:t> </w:t>
      </w:r>
      <w:r>
        <w:rPr>
          <w:sz w:val="24"/>
        </w:rPr>
        <w:t>: ajouter le montant d’achat du terrain à la SCI ASTIER- </w:t>
      </w:r>
      <w:r>
        <w:rPr>
          <w:spacing w:val="-2"/>
          <w:sz w:val="24"/>
        </w:rPr>
        <w:t>FRAISSINET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ajouter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«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BVAP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»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l’action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liée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commission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patrimoine.</w:t>
      </w:r>
    </w:p>
    <w:p>
      <w:pPr>
        <w:pStyle w:val="BodyText"/>
        <w:spacing w:before="149"/>
        <w:rPr>
          <w:b w:val="0"/>
        </w:rPr>
      </w:pPr>
    </w:p>
    <w:p>
      <w:pPr>
        <w:pStyle w:val="BodyText"/>
        <w:spacing w:before="1"/>
        <w:ind w:left="2"/>
      </w:pPr>
      <w:r>
        <w:rPr>
          <w:spacing w:val="-2"/>
          <w:u w:val="single"/>
        </w:rPr>
        <w:t>Délibérations prises pour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722"/>
      </w:pPr>
      <w:r>
        <w:rPr/>
        <w:t>Finances</w:t>
      </w:r>
      <w:r>
        <w:rPr>
          <w:spacing w:val="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1"/>
          <w:numId w:val="1"/>
        </w:numPr>
        <w:tabs>
          <w:tab w:pos="853" w:val="left" w:leader="none"/>
          <w:tab w:pos="931" w:val="left" w:leader="none"/>
        </w:tabs>
        <w:spacing w:line="235" w:lineRule="auto" w:before="141" w:after="0"/>
        <w:ind w:left="931" w:right="281" w:hanging="43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720725</wp:posOffset>
            </wp:positionH>
            <wp:positionV relativeFrom="paragraph">
              <wp:posOffset>611710</wp:posOffset>
            </wp:positionV>
            <wp:extent cx="6477000" cy="291414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2914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Décision modificative n°2 pour régularisations des opérations comptables de fin d’année</w:t>
      </w:r>
      <w:r>
        <w:rPr>
          <w:b/>
          <w:sz w:val="24"/>
        </w:rPr>
        <w:t> : </w:t>
      </w:r>
      <w:r>
        <w:rPr>
          <w:spacing w:val="-4"/>
          <w:sz w:val="24"/>
        </w:rPr>
        <w:t>Autorisation à procéder une décision modificative n°2 pour régulariser les opérations comptables de </w:t>
      </w:r>
      <w:r>
        <w:rPr>
          <w:sz w:val="24"/>
        </w:rPr>
        <w:t>fin d’année :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"/>
        <w:rPr>
          <w:b w:val="0"/>
        </w:rPr>
      </w:pPr>
    </w:p>
    <w:p>
      <w:pPr>
        <w:pStyle w:val="Heading1"/>
      </w:pPr>
      <w:r>
        <w:rPr>
          <w:spacing w:val="-4"/>
        </w:rPr>
        <w:t>Délibération prise</w:t>
      </w:r>
      <w:r>
        <w:rPr>
          <w:spacing w:val="-2"/>
        </w:rPr>
        <w:t> </w:t>
      </w:r>
      <w:r>
        <w:rPr>
          <w:spacing w:val="-4"/>
        </w:rPr>
        <w:t>à</w:t>
      </w:r>
      <w:r>
        <w:rPr>
          <w:spacing w:val="-3"/>
        </w:rPr>
        <w:t> </w:t>
      </w:r>
      <w:r>
        <w:rPr>
          <w:spacing w:val="-4"/>
        </w:rPr>
        <w:t>l’unanimité,</w:t>
      </w:r>
      <w:r>
        <w:rPr>
          <w:spacing w:val="-3"/>
        </w:rPr>
        <w:t> </w:t>
      </w:r>
      <w:r>
        <w:rPr>
          <w:spacing w:val="-4"/>
        </w:rPr>
        <w:t>soit 17</w:t>
      </w:r>
      <w:r>
        <w:rPr>
          <w:spacing w:val="-3"/>
        </w:rPr>
        <w:t> </w:t>
      </w:r>
      <w:r>
        <w:rPr>
          <w:spacing w:val="-4"/>
        </w:rPr>
        <w:t>voix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BodyText"/>
        <w:spacing w:before="281"/>
        <w:rPr>
          <w:i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931" w:val="left" w:leader="none"/>
        </w:tabs>
        <w:spacing w:line="235" w:lineRule="auto" w:before="1" w:after="0"/>
        <w:ind w:left="931" w:right="281" w:hanging="360"/>
        <w:jc w:val="left"/>
        <w:rPr>
          <w:b/>
          <w:sz w:val="24"/>
        </w:rPr>
      </w:pPr>
      <w:r>
        <w:rPr>
          <w:b/>
          <w:sz w:val="24"/>
          <w:u w:val="single"/>
        </w:rPr>
        <w:t>Subvention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au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CCAS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suite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cession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du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matériel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cuisine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à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la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commune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> </w:t>
      </w:r>
      <w:r>
        <w:rPr>
          <w:b/>
          <w:sz w:val="24"/>
          <w:u w:val="single"/>
        </w:rPr>
        <w:t>Saint-Julien-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sur-Bibost</w:t>
      </w:r>
      <w:r>
        <w:rPr>
          <w:b/>
          <w:sz w:val="24"/>
        </w:rPr>
        <w:t> :</w:t>
      </w:r>
    </w:p>
    <w:p>
      <w:pPr>
        <w:spacing w:line="252" w:lineRule="auto" w:before="0"/>
        <w:ind w:left="854" w:right="0" w:firstLine="0"/>
        <w:jc w:val="left"/>
        <w:rPr>
          <w:sz w:val="24"/>
        </w:rPr>
      </w:pPr>
      <w:r>
        <w:rPr>
          <w:spacing w:val="-4"/>
          <w:sz w:val="24"/>
        </w:rPr>
        <w:t>Autorisation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pour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verser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résultat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vente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du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matériel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cuisine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au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budget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CCAS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commune </w:t>
      </w:r>
      <w:r>
        <w:rPr>
          <w:sz w:val="24"/>
        </w:rPr>
        <w:t>pour un montant de 1710€</w:t>
      </w:r>
    </w:p>
    <w:p>
      <w:pPr>
        <w:pStyle w:val="Heading1"/>
        <w:spacing w:before="147"/>
      </w:pPr>
      <w:r>
        <w:rPr>
          <w:spacing w:val="-4"/>
        </w:rPr>
        <w:t>Délibération prise</w:t>
      </w:r>
      <w:r>
        <w:rPr>
          <w:spacing w:val="-2"/>
        </w:rPr>
        <w:t> </w:t>
      </w:r>
      <w:r>
        <w:rPr>
          <w:spacing w:val="-4"/>
        </w:rPr>
        <w:t>à</w:t>
      </w:r>
      <w:r>
        <w:rPr>
          <w:spacing w:val="-3"/>
        </w:rPr>
        <w:t> </w:t>
      </w:r>
      <w:r>
        <w:rPr>
          <w:spacing w:val="-4"/>
        </w:rPr>
        <w:t>l’unanimité,</w:t>
      </w:r>
      <w:r>
        <w:rPr>
          <w:spacing w:val="-3"/>
        </w:rPr>
        <w:t> </w:t>
      </w:r>
      <w:r>
        <w:rPr>
          <w:spacing w:val="-4"/>
        </w:rPr>
        <w:t>soit 17</w:t>
      </w:r>
      <w:r>
        <w:rPr>
          <w:spacing w:val="-3"/>
        </w:rPr>
        <w:t> </w:t>
      </w:r>
      <w:r>
        <w:rPr>
          <w:spacing w:val="-4"/>
        </w:rPr>
        <w:t>voix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BodyText"/>
        <w:rPr>
          <w:i/>
          <w:sz w:val="25"/>
        </w:rPr>
      </w:pPr>
    </w:p>
    <w:p>
      <w:pPr>
        <w:pStyle w:val="BodyText"/>
        <w:spacing w:before="50"/>
        <w:rPr>
          <w:i/>
          <w:sz w:val="25"/>
        </w:rPr>
      </w:pPr>
    </w:p>
    <w:p>
      <w:pPr>
        <w:pStyle w:val="BodyText"/>
        <w:ind w:left="362"/>
      </w:pPr>
      <w:r>
        <w:rPr>
          <w:u w:val="single"/>
        </w:rPr>
        <w:t>Questions</w:t>
      </w:r>
      <w:r>
        <w:rPr>
          <w:spacing w:val="-2"/>
          <w:u w:val="single"/>
        </w:rPr>
        <w:t> </w:t>
      </w:r>
      <w:r>
        <w:rPr>
          <w:u w:val="single"/>
        </w:rPr>
        <w:t>diverses</w:t>
      </w:r>
      <w:r>
        <w:rPr/>
        <w:t> </w:t>
      </w:r>
      <w:r>
        <w:rPr>
          <w:spacing w:val="-10"/>
        </w:rPr>
        <w:t>:</w:t>
      </w:r>
    </w:p>
    <w:p>
      <w:pPr>
        <w:spacing w:line="254" w:lineRule="auto" w:before="175"/>
        <w:ind w:left="2" w:right="278" w:firstLine="0"/>
        <w:jc w:val="both"/>
        <w:rPr>
          <w:sz w:val="24"/>
        </w:rPr>
      </w:pPr>
      <w:r>
        <w:rPr>
          <w:sz w:val="24"/>
        </w:rPr>
        <w:t>Monsieur Daniel BONNEFOY intervient pour signaler que la lisibilité des photos sur le site internet de la </w:t>
      </w:r>
      <w:r>
        <w:rPr>
          <w:spacing w:val="-2"/>
          <w:sz w:val="24"/>
        </w:rPr>
        <w:t>Mairie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est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difficile.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demande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qu’un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commentaire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explicatif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(légende)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apposé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images.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Ghislaine </w:t>
      </w:r>
      <w:r>
        <w:rPr>
          <w:sz w:val="24"/>
        </w:rPr>
        <w:t>FERRIERE en prend bonne note.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751" w:footer="0" w:top="1140" w:bottom="280" w:left="850" w:right="566"/>
        </w:sectPr>
      </w:pPr>
    </w:p>
    <w:p>
      <w:pPr>
        <w:spacing w:line="357" w:lineRule="auto" w:before="67"/>
        <w:ind w:left="1161" w:right="1447" w:firstLine="0"/>
        <w:jc w:val="center"/>
        <w:rPr>
          <w:b/>
          <w:sz w:val="32"/>
        </w:rPr>
      </w:pPr>
      <w:r>
        <w:rPr>
          <w:b/>
          <w:sz w:val="32"/>
        </w:rPr>
        <w:t>Date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la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prochaine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réunion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du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Conseil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Municipal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: Mardi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06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janvier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2026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à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20h.</w:t>
      </w:r>
    </w:p>
    <w:p>
      <w:pPr>
        <w:spacing w:before="90"/>
        <w:ind w:left="2" w:right="0" w:firstLine="0"/>
        <w:jc w:val="left"/>
        <w:rPr>
          <w:sz w:val="24"/>
        </w:rPr>
      </w:pPr>
      <w:r>
        <w:rPr>
          <w:spacing w:val="-2"/>
          <w:sz w:val="24"/>
        </w:rPr>
        <w:t>Fin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séance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20h35</w:t>
      </w:r>
    </w:p>
    <w:p>
      <w:pPr>
        <w:pStyle w:val="BodyText"/>
        <w:spacing w:before="257"/>
        <w:rPr>
          <w:b w:val="0"/>
        </w:rPr>
      </w:pPr>
    </w:p>
    <w:p>
      <w:pPr>
        <w:spacing w:before="0"/>
        <w:ind w:left="2" w:right="0" w:firstLine="0"/>
        <w:jc w:val="left"/>
        <w:rPr>
          <w:b/>
          <w:sz w:val="24"/>
        </w:rPr>
      </w:pPr>
      <w:r>
        <w:rPr>
          <w:b/>
          <w:strike/>
          <w:spacing w:val="-1"/>
          <w:sz w:val="24"/>
        </w:rPr>
        <w:t>------------------------------------------------------------------------------------------------------------------------------</w:t>
      </w:r>
      <w:r>
        <w:rPr>
          <w:b/>
          <w:strike/>
          <w:spacing w:val="-10"/>
          <w:sz w:val="24"/>
        </w:rPr>
        <w:t>-</w:t>
      </w:r>
    </w:p>
    <w:p>
      <w:pPr>
        <w:pStyle w:val="Heading1"/>
        <w:spacing w:before="255"/>
        <w:ind w:left="0" w:right="278"/>
        <w:jc w:val="center"/>
      </w:pPr>
      <w:r>
        <w:rPr>
          <w:spacing w:val="-2"/>
        </w:rPr>
        <w:t>Procès-verbal</w:t>
      </w:r>
      <w:r>
        <w:rPr>
          <w:spacing w:val="-12"/>
        </w:rPr>
        <w:t> </w:t>
      </w:r>
      <w:r>
        <w:rPr>
          <w:spacing w:val="-2"/>
        </w:rPr>
        <w:t>approuvé</w:t>
      </w:r>
      <w:r>
        <w:rPr>
          <w:spacing w:val="-10"/>
        </w:rPr>
        <w:t> </w:t>
      </w:r>
      <w:r>
        <w:rPr>
          <w:spacing w:val="-2"/>
        </w:rPr>
        <w:t>lors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séance</w:t>
      </w:r>
      <w:r>
        <w:rPr>
          <w:spacing w:val="-12"/>
        </w:rPr>
        <w:t> </w:t>
      </w:r>
      <w:r>
        <w:rPr>
          <w:spacing w:val="-2"/>
        </w:rPr>
        <w:t>du</w:t>
      </w:r>
      <w:r>
        <w:rPr>
          <w:spacing w:val="-13"/>
        </w:rPr>
        <w:t> </w:t>
      </w:r>
      <w:r>
        <w:rPr>
          <w:spacing w:val="-2"/>
        </w:rPr>
        <w:t>conseil</w:t>
      </w:r>
      <w:r>
        <w:rPr>
          <w:spacing w:val="-12"/>
        </w:rPr>
        <w:t> </w:t>
      </w:r>
      <w:r>
        <w:rPr>
          <w:spacing w:val="-2"/>
        </w:rPr>
        <w:t>municipal</w:t>
      </w:r>
      <w:r>
        <w:rPr>
          <w:spacing w:val="-12"/>
        </w:rPr>
        <w:t> </w:t>
      </w:r>
      <w:r>
        <w:rPr>
          <w:spacing w:val="-2"/>
        </w:rPr>
        <w:t>du</w:t>
      </w:r>
      <w:r>
        <w:rPr>
          <w:spacing w:val="-10"/>
        </w:rPr>
        <w:t> </w:t>
      </w:r>
      <w:r>
        <w:rPr>
          <w:spacing w:val="-2"/>
        </w:rPr>
        <w:t>06</w:t>
      </w:r>
      <w:r>
        <w:rPr>
          <w:spacing w:val="-12"/>
        </w:rPr>
        <w:t> </w:t>
      </w:r>
      <w:r>
        <w:rPr>
          <w:spacing w:val="-2"/>
        </w:rPr>
        <w:t>janviers</w:t>
      </w:r>
      <w:r>
        <w:rPr>
          <w:spacing w:val="-12"/>
        </w:rPr>
        <w:t> </w:t>
      </w:r>
      <w:r>
        <w:rPr>
          <w:spacing w:val="-4"/>
        </w:rPr>
        <w:t>2026</w:t>
      </w:r>
    </w:p>
    <w:p>
      <w:pPr>
        <w:spacing w:before="262"/>
        <w:ind w:left="2" w:right="0" w:firstLine="0"/>
        <w:jc w:val="left"/>
        <w:rPr>
          <w:sz w:val="24"/>
        </w:rPr>
      </w:pPr>
      <w:r>
        <w:rPr>
          <w:w w:val="90"/>
          <w:sz w:val="24"/>
          <w:u w:val="single"/>
        </w:rPr>
        <w:t>Signatures</w:t>
      </w:r>
      <w:r>
        <w:rPr>
          <w:spacing w:val="30"/>
          <w:sz w:val="24"/>
          <w:u w:val="single"/>
        </w:rPr>
        <w:t> </w:t>
      </w:r>
      <w:r>
        <w:rPr>
          <w:spacing w:val="-10"/>
          <w:sz w:val="24"/>
          <w:u w:val="single"/>
        </w:rPr>
        <w:t>:</w:t>
      </w:r>
    </w:p>
    <w:p>
      <w:pPr>
        <w:tabs>
          <w:tab w:pos="5667" w:val="left" w:leader="none"/>
        </w:tabs>
        <w:spacing w:before="264"/>
        <w:ind w:left="2" w:right="0" w:firstLine="0"/>
        <w:jc w:val="left"/>
        <w:rPr>
          <w:sz w:val="24"/>
        </w:rPr>
      </w:pPr>
      <w:r>
        <w:rPr>
          <w:spacing w:val="-4"/>
          <w:sz w:val="24"/>
        </w:rPr>
        <w:t>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Maire</w:t>
      </w:r>
      <w:r>
        <w:rPr>
          <w:sz w:val="24"/>
        </w:rPr>
        <w:tab/>
      </w:r>
      <w:r>
        <w:rPr>
          <w:spacing w:val="-4"/>
          <w:sz w:val="24"/>
        </w:rPr>
        <w:t>Le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secrétaire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séance</w:t>
      </w:r>
    </w:p>
    <w:p>
      <w:pPr>
        <w:tabs>
          <w:tab w:pos="5667" w:val="left" w:leader="none"/>
        </w:tabs>
        <w:spacing w:before="264"/>
        <w:ind w:left="2" w:right="0" w:firstLine="0"/>
        <w:jc w:val="left"/>
        <w:rPr>
          <w:sz w:val="24"/>
        </w:rPr>
      </w:pPr>
      <w:r>
        <w:rPr>
          <w:sz w:val="24"/>
        </w:rPr>
        <w:t>Guy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JOYET</w:t>
      </w:r>
      <w:r>
        <w:rPr>
          <w:sz w:val="24"/>
        </w:rPr>
        <w:tab/>
      </w:r>
      <w:r>
        <w:rPr>
          <w:spacing w:val="-4"/>
          <w:sz w:val="24"/>
        </w:rPr>
        <w:t>Géraldine</w:t>
      </w:r>
      <w:r>
        <w:rPr>
          <w:sz w:val="24"/>
        </w:rPr>
        <w:t> </w:t>
      </w:r>
      <w:r>
        <w:rPr>
          <w:spacing w:val="-2"/>
          <w:sz w:val="24"/>
        </w:rPr>
        <w:t>CHEVRET</w:t>
      </w:r>
    </w:p>
    <w:sectPr>
      <w:pgSz w:w="11910" w:h="16840"/>
      <w:pgMar w:header="751" w:footer="0" w:top="114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6789166</wp:posOffset>
              </wp:positionH>
              <wp:positionV relativeFrom="page">
                <wp:posOffset>464311</wp:posOffset>
              </wp:positionV>
              <wp:extent cx="246379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637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580017pt;margin-top:36.559982pt;width:19.4pt;height:13.05pt;mso-position-horizontal-relative:page;mso-position-vertical-relative:page;z-index:-159114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/5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)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fr-FR" w:eastAsia="en-US" w:bidi="ar-SA"/>
      </w:rPr>
    </w:lvl>
    <w:lvl w:ilvl="1">
      <w:start w:val="1"/>
      <w:numFmt w:val="decimal"/>
      <w:lvlText w:val="%2)"/>
      <w:lvlJc w:val="left"/>
      <w:pPr>
        <w:ind w:left="931" w:hanging="3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0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00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062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23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84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4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06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6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931"/>
      <w:outlineLvl w:val="1"/>
    </w:pPr>
    <w:rPr>
      <w:rFonts w:ascii="Times New Roman" w:hAnsi="Times New Roman" w:eastAsia="Times New Roman" w:cs="Times New Roman"/>
      <w:b/>
      <w:bCs/>
      <w:i/>
      <w:iCs/>
      <w:sz w:val="25"/>
      <w:szCs w:val="25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931" w:right="281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dcterms:created xsi:type="dcterms:W3CDTF">2025-12-23T18:52:48Z</dcterms:created>
  <dcterms:modified xsi:type="dcterms:W3CDTF">2025-12-23T18:52:48Z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2016</vt:lpwstr>
  </property>
</Properties>
</file>