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A9B35D" w14:textId="77777777" w:rsidR="005D44FE" w:rsidRPr="00F43D2F" w:rsidRDefault="00AD288F" w:rsidP="002E6089">
      <w:pPr>
        <w:pStyle w:val="En-tte"/>
        <w:tabs>
          <w:tab w:val="left" w:pos="9498"/>
        </w:tabs>
        <w:rPr>
          <w:rFonts w:ascii="Garamond" w:hAnsi="Garamond"/>
          <w:b/>
          <w:color w:val="0000FF"/>
        </w:rPr>
      </w:pPr>
      <w:r w:rsidRPr="00F43D2F">
        <w:rPr>
          <w:rFonts w:ascii="Garamond" w:hAnsi="Garamond"/>
          <w:noProof/>
        </w:rPr>
        <w:drawing>
          <wp:anchor distT="0" distB="0" distL="114300" distR="114300" simplePos="0" relativeHeight="251658240" behindDoc="0" locked="0" layoutInCell="1" allowOverlap="1" wp14:anchorId="4ECE208C" wp14:editId="54C38063">
            <wp:simplePos x="0" y="0"/>
            <wp:positionH relativeFrom="column">
              <wp:posOffset>27305</wp:posOffset>
            </wp:positionH>
            <wp:positionV relativeFrom="paragraph">
              <wp:posOffset>-402590</wp:posOffset>
            </wp:positionV>
            <wp:extent cx="841375" cy="1176655"/>
            <wp:effectExtent l="0" t="0" r="0" b="0"/>
            <wp:wrapTopAndBottom/>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1176655"/>
                    </a:xfrm>
                    <a:prstGeom prst="rect">
                      <a:avLst/>
                    </a:prstGeom>
                    <a:noFill/>
                  </pic:spPr>
                </pic:pic>
              </a:graphicData>
            </a:graphic>
            <wp14:sizeRelH relativeFrom="page">
              <wp14:pctWidth>0</wp14:pctWidth>
            </wp14:sizeRelH>
            <wp14:sizeRelV relativeFrom="page">
              <wp14:pctHeight>0</wp14:pctHeight>
            </wp14:sizeRelV>
          </wp:anchor>
        </w:drawing>
      </w:r>
      <w:r w:rsidR="005D44FE" w:rsidRPr="00F43D2F">
        <w:rPr>
          <w:rFonts w:ascii="Garamond" w:hAnsi="Garamond"/>
          <w:b/>
          <w:color w:val="0000FF"/>
        </w:rPr>
        <w:t>DÉPARTEMENT DU RHÔNE</w:t>
      </w:r>
    </w:p>
    <w:p w14:paraId="7452F2B7" w14:textId="77777777" w:rsidR="005D44FE" w:rsidRPr="00F43D2F" w:rsidRDefault="005D44FE" w:rsidP="002E6089">
      <w:pPr>
        <w:pStyle w:val="En-tte"/>
        <w:tabs>
          <w:tab w:val="left" w:pos="9498"/>
        </w:tabs>
        <w:rPr>
          <w:rFonts w:ascii="Garamond" w:hAnsi="Garamond"/>
          <w:b/>
          <w:color w:val="0000FF"/>
        </w:rPr>
      </w:pPr>
      <w:r w:rsidRPr="00F43D2F">
        <w:rPr>
          <w:rFonts w:ascii="Garamond" w:hAnsi="Garamond"/>
          <w:b/>
          <w:color w:val="0000FF"/>
        </w:rPr>
        <w:t>Communauté de L’OUEST RHODANIEN</w:t>
      </w:r>
    </w:p>
    <w:p w14:paraId="2D3640F4" w14:textId="77777777" w:rsidR="005D44FE" w:rsidRPr="00F43D2F" w:rsidRDefault="005D44FE" w:rsidP="00A15557">
      <w:pPr>
        <w:pStyle w:val="En-tte"/>
        <w:tabs>
          <w:tab w:val="clear" w:pos="4536"/>
          <w:tab w:val="clear" w:pos="9072"/>
          <w:tab w:val="left" w:pos="9498"/>
        </w:tabs>
        <w:rPr>
          <w:rFonts w:ascii="Garamond" w:hAnsi="Garamond"/>
          <w:b/>
          <w:color w:val="0000FF"/>
        </w:rPr>
      </w:pPr>
      <w:r w:rsidRPr="00F43D2F">
        <w:rPr>
          <w:rFonts w:ascii="Garamond" w:hAnsi="Garamond"/>
          <w:b/>
          <w:color w:val="0000FF"/>
        </w:rPr>
        <w:t xml:space="preserve">Commune de SAINT-ROMAIN DE POPEY </w:t>
      </w:r>
      <w:r w:rsidR="00C4716F" w:rsidRPr="00F43D2F">
        <w:rPr>
          <w:rFonts w:ascii="Garamond" w:hAnsi="Garamond"/>
          <w:b/>
          <w:color w:val="0000FF"/>
        </w:rPr>
        <w:t xml:space="preserve">   </w:t>
      </w:r>
      <w:r w:rsidR="00C4716F" w:rsidRPr="00F43D2F">
        <w:rPr>
          <w:rFonts w:ascii="Garamond" w:hAnsi="Garamond"/>
        </w:rPr>
        <w:t xml:space="preserve">  </w:t>
      </w:r>
      <w:r w:rsidR="00F96A3C" w:rsidRPr="00F43D2F">
        <w:rPr>
          <w:rFonts w:ascii="Garamond" w:hAnsi="Garamond"/>
        </w:rPr>
        <w:t xml:space="preserve">                                                  </w:t>
      </w:r>
    </w:p>
    <w:p w14:paraId="0E0FDFF5" w14:textId="77777777" w:rsidR="00631C21" w:rsidRDefault="00631C21" w:rsidP="001E5C00">
      <w:pPr>
        <w:jc w:val="center"/>
        <w:rPr>
          <w:rFonts w:ascii="Garamond" w:hAnsi="Garamond"/>
          <w:b/>
        </w:rPr>
      </w:pPr>
    </w:p>
    <w:p w14:paraId="120F6D09" w14:textId="77777777" w:rsidR="00631C21" w:rsidRDefault="00631C21" w:rsidP="001E5C00">
      <w:pPr>
        <w:jc w:val="center"/>
        <w:rPr>
          <w:rFonts w:ascii="Garamond" w:hAnsi="Garamond"/>
          <w:b/>
        </w:rPr>
      </w:pPr>
    </w:p>
    <w:p w14:paraId="2CCFE38A" w14:textId="6590829E" w:rsidR="001E5C00" w:rsidRPr="00631C21" w:rsidRDefault="001E5C00" w:rsidP="001E5C00">
      <w:pPr>
        <w:jc w:val="center"/>
        <w:rPr>
          <w:rFonts w:ascii="Garamond" w:hAnsi="Garamond"/>
          <w:b/>
          <w:sz w:val="36"/>
          <w:szCs w:val="36"/>
        </w:rPr>
      </w:pPr>
      <w:r w:rsidRPr="00631C21">
        <w:rPr>
          <w:rFonts w:ascii="Garamond" w:hAnsi="Garamond"/>
          <w:b/>
          <w:sz w:val="36"/>
          <w:szCs w:val="36"/>
        </w:rPr>
        <w:t>NOTE DE SYNTHESE</w:t>
      </w:r>
    </w:p>
    <w:p w14:paraId="5739F59E" w14:textId="77777777" w:rsidR="001E5C00" w:rsidRPr="00631C21" w:rsidRDefault="001E5C00" w:rsidP="001E5C00">
      <w:pPr>
        <w:jc w:val="center"/>
        <w:rPr>
          <w:rFonts w:ascii="Garamond" w:hAnsi="Garamond"/>
          <w:b/>
          <w:sz w:val="36"/>
          <w:szCs w:val="36"/>
        </w:rPr>
      </w:pPr>
    </w:p>
    <w:p w14:paraId="019E61B6" w14:textId="7DC0B10C" w:rsidR="00D72DF6" w:rsidRDefault="00A903EA" w:rsidP="001E5C00">
      <w:pPr>
        <w:jc w:val="center"/>
        <w:rPr>
          <w:rFonts w:ascii="Garamond" w:hAnsi="Garamond"/>
          <w:b/>
          <w:sz w:val="36"/>
          <w:szCs w:val="36"/>
        </w:rPr>
      </w:pPr>
      <w:r>
        <w:rPr>
          <w:rFonts w:ascii="Garamond" w:hAnsi="Garamond"/>
          <w:b/>
          <w:sz w:val="36"/>
          <w:szCs w:val="36"/>
        </w:rPr>
        <w:t>COMPTE ADMINISTRATIF 2023</w:t>
      </w:r>
      <w:r w:rsidR="00D72DF6">
        <w:rPr>
          <w:rFonts w:ascii="Garamond" w:hAnsi="Garamond"/>
          <w:b/>
          <w:sz w:val="36"/>
          <w:szCs w:val="36"/>
        </w:rPr>
        <w:t>/</w:t>
      </w:r>
    </w:p>
    <w:p w14:paraId="1F2ABA91" w14:textId="22F3BBB8" w:rsidR="001E5C00" w:rsidRPr="00631C21" w:rsidRDefault="00A903EA" w:rsidP="001E5C00">
      <w:pPr>
        <w:jc w:val="center"/>
        <w:rPr>
          <w:rFonts w:ascii="Garamond" w:hAnsi="Garamond"/>
          <w:b/>
          <w:sz w:val="36"/>
          <w:szCs w:val="36"/>
        </w:rPr>
      </w:pPr>
      <w:r>
        <w:rPr>
          <w:rFonts w:ascii="Garamond" w:hAnsi="Garamond"/>
          <w:b/>
          <w:sz w:val="36"/>
          <w:szCs w:val="36"/>
        </w:rPr>
        <w:t>BUDGET PRIMITIF 2024</w:t>
      </w:r>
    </w:p>
    <w:p w14:paraId="60DCFAC3" w14:textId="77777777" w:rsidR="001E5C00" w:rsidRPr="00F43D2F" w:rsidRDefault="001E5C00" w:rsidP="001E5C00">
      <w:pPr>
        <w:rPr>
          <w:rFonts w:ascii="Garamond" w:hAnsi="Garamond"/>
        </w:rPr>
      </w:pPr>
    </w:p>
    <w:p w14:paraId="0021A6E9" w14:textId="77777777" w:rsidR="00631C21" w:rsidRDefault="00631C21" w:rsidP="001E5C00">
      <w:pPr>
        <w:ind w:left="720"/>
        <w:jc w:val="both"/>
        <w:rPr>
          <w:rFonts w:ascii="Garamond" w:hAnsi="Garamond"/>
          <w:b/>
          <w:u w:val="single"/>
        </w:rPr>
      </w:pPr>
    </w:p>
    <w:p w14:paraId="72E10F69" w14:textId="77777777" w:rsidR="00D72DF6" w:rsidRDefault="00D72DF6" w:rsidP="001E5C00">
      <w:pPr>
        <w:ind w:left="720"/>
        <w:jc w:val="both"/>
        <w:rPr>
          <w:rFonts w:ascii="Garamond" w:hAnsi="Garamond"/>
          <w:b/>
          <w:sz w:val="24"/>
          <w:szCs w:val="24"/>
          <w:u w:val="single"/>
        </w:rPr>
      </w:pPr>
    </w:p>
    <w:p w14:paraId="0D56FC9B" w14:textId="79B9AAC1" w:rsidR="001E5C00" w:rsidRPr="00631C21" w:rsidRDefault="001E5C00" w:rsidP="001E5C00">
      <w:pPr>
        <w:ind w:left="720"/>
        <w:jc w:val="both"/>
        <w:rPr>
          <w:rFonts w:ascii="Garamond" w:hAnsi="Garamond"/>
          <w:b/>
          <w:sz w:val="24"/>
          <w:szCs w:val="24"/>
          <w:u w:val="single"/>
        </w:rPr>
      </w:pPr>
      <w:r w:rsidRPr="00631C21">
        <w:rPr>
          <w:rFonts w:ascii="Garamond" w:hAnsi="Garamond"/>
          <w:b/>
          <w:sz w:val="24"/>
          <w:szCs w:val="24"/>
          <w:u w:val="single"/>
        </w:rPr>
        <w:t>Sommaire</w:t>
      </w:r>
      <w:r w:rsidR="00405019" w:rsidRPr="00631C21">
        <w:rPr>
          <w:rFonts w:ascii="Garamond" w:hAnsi="Garamond"/>
          <w:b/>
          <w:sz w:val="24"/>
          <w:szCs w:val="24"/>
          <w:u w:val="single"/>
        </w:rPr>
        <w:t> :</w:t>
      </w:r>
    </w:p>
    <w:p w14:paraId="7A1A8031" w14:textId="77777777" w:rsidR="001E5C00" w:rsidRPr="00631C21" w:rsidRDefault="001E5C00" w:rsidP="001E5C00">
      <w:pPr>
        <w:ind w:left="720"/>
        <w:jc w:val="both"/>
        <w:rPr>
          <w:rFonts w:ascii="Garamond" w:hAnsi="Garamond"/>
          <w:b/>
          <w:sz w:val="24"/>
          <w:szCs w:val="24"/>
        </w:rPr>
      </w:pPr>
    </w:p>
    <w:p w14:paraId="2117AC61" w14:textId="77777777" w:rsidR="00496483" w:rsidRPr="00631C21" w:rsidRDefault="00496483" w:rsidP="00AB77C6">
      <w:pPr>
        <w:ind w:firstLine="708"/>
        <w:jc w:val="both"/>
        <w:rPr>
          <w:rFonts w:ascii="Garamond" w:hAnsi="Garamond"/>
          <w:b/>
          <w:sz w:val="24"/>
          <w:szCs w:val="24"/>
        </w:rPr>
      </w:pPr>
      <w:r w:rsidRPr="00631C21">
        <w:rPr>
          <w:rFonts w:ascii="Garamond" w:hAnsi="Garamond"/>
          <w:b/>
          <w:sz w:val="24"/>
          <w:szCs w:val="24"/>
        </w:rPr>
        <w:t>CONTEXTE</w:t>
      </w:r>
    </w:p>
    <w:p w14:paraId="49813667" w14:textId="77777777" w:rsidR="00496483" w:rsidRPr="00631C21" w:rsidRDefault="00496483" w:rsidP="00AB77C6">
      <w:pPr>
        <w:ind w:firstLine="708"/>
        <w:jc w:val="both"/>
        <w:rPr>
          <w:rFonts w:ascii="Garamond" w:hAnsi="Garamond"/>
          <w:b/>
          <w:sz w:val="24"/>
          <w:szCs w:val="24"/>
        </w:rPr>
      </w:pPr>
    </w:p>
    <w:p w14:paraId="5856A06E" w14:textId="243CBF3C" w:rsidR="001E5C00" w:rsidRPr="00631C21" w:rsidRDefault="001E5C00" w:rsidP="00AB77C6">
      <w:pPr>
        <w:ind w:firstLine="708"/>
        <w:jc w:val="both"/>
        <w:rPr>
          <w:rFonts w:ascii="Garamond" w:hAnsi="Garamond"/>
          <w:b/>
          <w:sz w:val="24"/>
          <w:szCs w:val="24"/>
        </w:rPr>
      </w:pPr>
      <w:r w:rsidRPr="00631C21">
        <w:rPr>
          <w:rFonts w:ascii="Garamond" w:hAnsi="Garamond"/>
          <w:b/>
          <w:sz w:val="24"/>
          <w:szCs w:val="24"/>
        </w:rPr>
        <w:t>STRUCTURE D’UN BUDGET COMMUNAL</w:t>
      </w:r>
    </w:p>
    <w:p w14:paraId="62E411BC" w14:textId="77777777" w:rsidR="001E5C00" w:rsidRPr="00631C21" w:rsidRDefault="001E5C00" w:rsidP="001E5C00">
      <w:pPr>
        <w:pStyle w:val="Paragraphedeliste"/>
        <w:ind w:left="1080"/>
        <w:jc w:val="both"/>
        <w:rPr>
          <w:rFonts w:ascii="Garamond" w:hAnsi="Garamond"/>
          <w:b/>
          <w:sz w:val="24"/>
          <w:szCs w:val="24"/>
        </w:rPr>
      </w:pPr>
    </w:p>
    <w:p w14:paraId="6B364317" w14:textId="20E3F847" w:rsidR="00AB77C6" w:rsidRDefault="00AB77C6" w:rsidP="001E5C00">
      <w:pPr>
        <w:pStyle w:val="Paragraphedeliste"/>
        <w:numPr>
          <w:ilvl w:val="0"/>
          <w:numId w:val="18"/>
        </w:numPr>
        <w:jc w:val="both"/>
        <w:rPr>
          <w:rFonts w:ascii="Garamond" w:hAnsi="Garamond"/>
          <w:b/>
          <w:sz w:val="24"/>
          <w:szCs w:val="24"/>
        </w:rPr>
      </w:pPr>
      <w:r w:rsidRPr="00631C21">
        <w:rPr>
          <w:rFonts w:ascii="Garamond" w:hAnsi="Garamond"/>
          <w:b/>
          <w:sz w:val="24"/>
          <w:szCs w:val="24"/>
        </w:rPr>
        <w:t>C</w:t>
      </w:r>
      <w:r w:rsidR="00EF1E1B" w:rsidRPr="00631C21">
        <w:rPr>
          <w:rFonts w:ascii="Garamond" w:hAnsi="Garamond"/>
          <w:b/>
          <w:sz w:val="24"/>
          <w:szCs w:val="24"/>
        </w:rPr>
        <w:t>OMPTE ADMINISTR</w:t>
      </w:r>
      <w:r w:rsidR="008A6C87">
        <w:rPr>
          <w:rFonts w:ascii="Garamond" w:hAnsi="Garamond"/>
          <w:b/>
          <w:sz w:val="24"/>
          <w:szCs w:val="24"/>
        </w:rPr>
        <w:t>ATIF 2023</w:t>
      </w:r>
    </w:p>
    <w:p w14:paraId="1C4E0524" w14:textId="4BBE5EB0" w:rsidR="0099486D" w:rsidRPr="0099486D" w:rsidRDefault="0099486D" w:rsidP="0099486D">
      <w:pPr>
        <w:ind w:left="720"/>
        <w:jc w:val="both"/>
        <w:rPr>
          <w:rFonts w:ascii="Garamond" w:hAnsi="Garamond"/>
          <w:b/>
          <w:sz w:val="24"/>
          <w:szCs w:val="24"/>
        </w:rPr>
      </w:pPr>
      <w:r w:rsidRPr="0099486D">
        <w:rPr>
          <w:rFonts w:ascii="Garamond" w:hAnsi="Garamond"/>
          <w:b/>
          <w:sz w:val="24"/>
          <w:szCs w:val="24"/>
        </w:rPr>
        <w:t>1.</w:t>
      </w:r>
      <w:r>
        <w:rPr>
          <w:rFonts w:ascii="Garamond" w:hAnsi="Garamond"/>
          <w:b/>
          <w:sz w:val="24"/>
          <w:szCs w:val="24"/>
        </w:rPr>
        <w:t>1</w:t>
      </w:r>
      <w:r w:rsidRPr="0099486D">
        <w:rPr>
          <w:rFonts w:ascii="Garamond" w:hAnsi="Garamond"/>
          <w:b/>
          <w:sz w:val="24"/>
          <w:szCs w:val="24"/>
        </w:rPr>
        <w:t xml:space="preserve"> </w:t>
      </w:r>
      <w:r>
        <w:rPr>
          <w:rFonts w:ascii="Garamond" w:hAnsi="Garamond"/>
          <w:b/>
          <w:sz w:val="24"/>
          <w:szCs w:val="24"/>
        </w:rPr>
        <w:t>quelques c</w:t>
      </w:r>
      <w:r w:rsidRPr="0099486D">
        <w:rPr>
          <w:rFonts w:ascii="Garamond" w:hAnsi="Garamond"/>
          <w:b/>
          <w:sz w:val="24"/>
          <w:szCs w:val="24"/>
        </w:rPr>
        <w:t>hiffres</w:t>
      </w:r>
    </w:p>
    <w:p w14:paraId="598D5548" w14:textId="129A1181" w:rsidR="00F43D2F" w:rsidRPr="00631C21" w:rsidRDefault="00F43D2F" w:rsidP="00F43D2F">
      <w:pPr>
        <w:ind w:left="720"/>
        <w:jc w:val="both"/>
        <w:rPr>
          <w:rFonts w:ascii="Garamond" w:hAnsi="Garamond"/>
          <w:b/>
          <w:sz w:val="24"/>
          <w:szCs w:val="24"/>
        </w:rPr>
      </w:pPr>
      <w:r w:rsidRPr="00631C21">
        <w:rPr>
          <w:rFonts w:ascii="Garamond" w:hAnsi="Garamond"/>
          <w:b/>
          <w:sz w:val="24"/>
          <w:szCs w:val="24"/>
        </w:rPr>
        <w:t>1.</w:t>
      </w:r>
      <w:r w:rsidR="0099486D">
        <w:rPr>
          <w:rFonts w:ascii="Garamond" w:hAnsi="Garamond"/>
          <w:b/>
          <w:sz w:val="24"/>
          <w:szCs w:val="24"/>
        </w:rPr>
        <w:t>2</w:t>
      </w:r>
      <w:r w:rsidRPr="00631C21">
        <w:rPr>
          <w:rFonts w:ascii="Garamond" w:hAnsi="Garamond"/>
          <w:b/>
          <w:sz w:val="24"/>
          <w:szCs w:val="24"/>
        </w:rPr>
        <w:t xml:space="preserve"> Affectation des résultats </w:t>
      </w:r>
    </w:p>
    <w:p w14:paraId="1730F1B4" w14:textId="77777777" w:rsidR="00AB77C6" w:rsidRPr="00631C21" w:rsidRDefault="00AB77C6" w:rsidP="00AB77C6">
      <w:pPr>
        <w:pStyle w:val="Paragraphedeliste"/>
        <w:ind w:left="1080"/>
        <w:jc w:val="both"/>
        <w:rPr>
          <w:rFonts w:ascii="Garamond" w:hAnsi="Garamond"/>
          <w:b/>
          <w:sz w:val="24"/>
          <w:szCs w:val="24"/>
        </w:rPr>
      </w:pPr>
    </w:p>
    <w:p w14:paraId="785F1F2F" w14:textId="4F9E5C56" w:rsidR="001E5C00" w:rsidRPr="00631C21" w:rsidRDefault="001E5C00" w:rsidP="001E5C00">
      <w:pPr>
        <w:pStyle w:val="Paragraphedeliste"/>
        <w:numPr>
          <w:ilvl w:val="0"/>
          <w:numId w:val="18"/>
        </w:numPr>
        <w:jc w:val="both"/>
        <w:rPr>
          <w:rFonts w:ascii="Garamond" w:hAnsi="Garamond"/>
          <w:b/>
          <w:sz w:val="24"/>
          <w:szCs w:val="24"/>
        </w:rPr>
      </w:pPr>
      <w:r w:rsidRPr="00631C21">
        <w:rPr>
          <w:rFonts w:ascii="Garamond" w:hAnsi="Garamond"/>
          <w:b/>
          <w:sz w:val="24"/>
          <w:szCs w:val="24"/>
        </w:rPr>
        <w:t>PRESENTATION GENERALE DU BUDGET PRIMITIF DE LA COMMUNE</w:t>
      </w:r>
    </w:p>
    <w:p w14:paraId="43977252" w14:textId="77777777" w:rsidR="001E5C00" w:rsidRPr="00631C21" w:rsidRDefault="001E5C00" w:rsidP="001E5C00">
      <w:pPr>
        <w:pStyle w:val="Paragraphedeliste"/>
        <w:rPr>
          <w:rFonts w:ascii="Garamond" w:hAnsi="Garamond"/>
          <w:b/>
          <w:sz w:val="24"/>
          <w:szCs w:val="24"/>
        </w:rPr>
      </w:pPr>
    </w:p>
    <w:p w14:paraId="49D5BD0E" w14:textId="4878008C" w:rsidR="001E5C00" w:rsidRPr="00631C21" w:rsidRDefault="008A6C87" w:rsidP="001E5C00">
      <w:pPr>
        <w:ind w:left="720"/>
        <w:jc w:val="both"/>
        <w:rPr>
          <w:rFonts w:ascii="Garamond" w:hAnsi="Garamond"/>
          <w:b/>
          <w:sz w:val="24"/>
          <w:szCs w:val="24"/>
        </w:rPr>
      </w:pPr>
      <w:r>
        <w:rPr>
          <w:rFonts w:ascii="Garamond" w:hAnsi="Garamond"/>
          <w:b/>
          <w:sz w:val="24"/>
          <w:szCs w:val="24"/>
        </w:rPr>
        <w:t>3. PRESENTATION 2024</w:t>
      </w:r>
      <w:r w:rsidR="001E5C00" w:rsidRPr="00631C21">
        <w:rPr>
          <w:rFonts w:ascii="Garamond" w:hAnsi="Garamond"/>
          <w:b/>
          <w:sz w:val="24"/>
          <w:szCs w:val="24"/>
        </w:rPr>
        <w:t xml:space="preserve"> DE LA SECTION DE FONCTIONNEMENT </w:t>
      </w:r>
    </w:p>
    <w:p w14:paraId="22DAC1FD" w14:textId="576B6CB4" w:rsidR="001E5C00" w:rsidRPr="00631C21" w:rsidRDefault="00126712" w:rsidP="001E5C00">
      <w:pPr>
        <w:ind w:left="720"/>
        <w:jc w:val="both"/>
        <w:rPr>
          <w:rFonts w:ascii="Garamond" w:hAnsi="Garamond"/>
          <w:b/>
          <w:sz w:val="24"/>
          <w:szCs w:val="24"/>
        </w:rPr>
      </w:pPr>
      <w:r w:rsidRPr="00631C21">
        <w:rPr>
          <w:rFonts w:ascii="Garamond" w:hAnsi="Garamond"/>
          <w:b/>
          <w:sz w:val="24"/>
          <w:szCs w:val="24"/>
        </w:rPr>
        <w:t>3.</w:t>
      </w:r>
      <w:r w:rsidR="00EF1E1B" w:rsidRPr="00631C21">
        <w:rPr>
          <w:rFonts w:ascii="Garamond" w:hAnsi="Garamond"/>
          <w:b/>
          <w:sz w:val="24"/>
          <w:szCs w:val="24"/>
        </w:rPr>
        <w:t>1</w:t>
      </w:r>
      <w:r w:rsidR="001E5C00" w:rsidRPr="00631C21">
        <w:rPr>
          <w:rFonts w:ascii="Garamond" w:hAnsi="Garamond"/>
          <w:b/>
          <w:sz w:val="24"/>
          <w:szCs w:val="24"/>
        </w:rPr>
        <w:t xml:space="preserve"> Recettes de fonctionnement</w:t>
      </w:r>
    </w:p>
    <w:p w14:paraId="4F5A4E3E" w14:textId="155BAAB7" w:rsidR="001E5C00" w:rsidRPr="00631C21" w:rsidRDefault="00EF1E1B" w:rsidP="001E5C00">
      <w:pPr>
        <w:ind w:left="720"/>
        <w:jc w:val="both"/>
        <w:rPr>
          <w:rFonts w:ascii="Garamond" w:hAnsi="Garamond"/>
          <w:b/>
          <w:sz w:val="24"/>
          <w:szCs w:val="24"/>
        </w:rPr>
      </w:pPr>
      <w:r w:rsidRPr="00631C21">
        <w:rPr>
          <w:rFonts w:ascii="Garamond" w:hAnsi="Garamond"/>
          <w:b/>
          <w:sz w:val="24"/>
          <w:szCs w:val="24"/>
        </w:rPr>
        <w:t>3.2</w:t>
      </w:r>
      <w:r w:rsidR="001E5C00" w:rsidRPr="00631C21">
        <w:rPr>
          <w:rFonts w:ascii="Garamond" w:hAnsi="Garamond"/>
          <w:b/>
          <w:sz w:val="24"/>
          <w:szCs w:val="24"/>
        </w:rPr>
        <w:t xml:space="preserve"> Dépenses de fonctionnement</w:t>
      </w:r>
    </w:p>
    <w:p w14:paraId="0D230E0C" w14:textId="3593CB96" w:rsidR="001E5C00" w:rsidRPr="00631C21" w:rsidRDefault="00EF1E1B" w:rsidP="001E5C00">
      <w:pPr>
        <w:ind w:left="720"/>
        <w:jc w:val="both"/>
        <w:rPr>
          <w:rFonts w:ascii="Garamond" w:hAnsi="Garamond"/>
          <w:b/>
          <w:sz w:val="24"/>
          <w:szCs w:val="24"/>
        </w:rPr>
      </w:pPr>
      <w:r w:rsidRPr="00631C21">
        <w:rPr>
          <w:rFonts w:ascii="Garamond" w:hAnsi="Garamond"/>
          <w:b/>
          <w:sz w:val="24"/>
          <w:szCs w:val="24"/>
        </w:rPr>
        <w:t>3.3</w:t>
      </w:r>
      <w:r w:rsidR="001E5C00" w:rsidRPr="00631C21">
        <w:rPr>
          <w:rFonts w:ascii="Garamond" w:hAnsi="Garamond"/>
          <w:b/>
          <w:sz w:val="24"/>
          <w:szCs w:val="24"/>
        </w:rPr>
        <w:t xml:space="preserve"> Synthèse de la section de fonctionnement</w:t>
      </w:r>
    </w:p>
    <w:p w14:paraId="39EAA721" w14:textId="77777777" w:rsidR="001E5C00" w:rsidRPr="00631C21" w:rsidRDefault="001E5C00" w:rsidP="001E5C00">
      <w:pPr>
        <w:ind w:left="720"/>
        <w:jc w:val="both"/>
        <w:rPr>
          <w:rFonts w:ascii="Garamond" w:hAnsi="Garamond"/>
          <w:b/>
          <w:sz w:val="24"/>
          <w:szCs w:val="24"/>
        </w:rPr>
      </w:pPr>
    </w:p>
    <w:p w14:paraId="27E92C08" w14:textId="31C8F22D" w:rsidR="001E5C00" w:rsidRPr="00631C21" w:rsidRDefault="001E5C00" w:rsidP="001E5C00">
      <w:pPr>
        <w:ind w:left="720"/>
        <w:jc w:val="both"/>
        <w:rPr>
          <w:rFonts w:ascii="Garamond" w:hAnsi="Garamond"/>
          <w:b/>
          <w:sz w:val="24"/>
          <w:szCs w:val="24"/>
        </w:rPr>
      </w:pPr>
      <w:r w:rsidRPr="00631C21">
        <w:rPr>
          <w:rFonts w:ascii="Garamond" w:hAnsi="Garamond"/>
          <w:b/>
          <w:sz w:val="24"/>
          <w:szCs w:val="24"/>
        </w:rPr>
        <w:t>4. PRESENTATION 202</w:t>
      </w:r>
      <w:r w:rsidR="008A6C87">
        <w:rPr>
          <w:rFonts w:ascii="Garamond" w:hAnsi="Garamond"/>
          <w:b/>
          <w:sz w:val="24"/>
          <w:szCs w:val="24"/>
        </w:rPr>
        <w:t>4</w:t>
      </w:r>
      <w:r w:rsidRPr="00631C21">
        <w:rPr>
          <w:rFonts w:ascii="Garamond" w:hAnsi="Garamond"/>
          <w:b/>
          <w:sz w:val="24"/>
          <w:szCs w:val="24"/>
        </w:rPr>
        <w:t xml:space="preserve"> DE LA SECTION D’INVESTISSEMENT</w:t>
      </w:r>
    </w:p>
    <w:p w14:paraId="76E47734" w14:textId="77777777" w:rsidR="001E5C00" w:rsidRPr="00631C21" w:rsidRDefault="001E5C00" w:rsidP="001E5C00">
      <w:pPr>
        <w:ind w:left="720"/>
        <w:jc w:val="both"/>
        <w:rPr>
          <w:rFonts w:ascii="Garamond" w:hAnsi="Garamond"/>
          <w:b/>
          <w:sz w:val="24"/>
          <w:szCs w:val="24"/>
        </w:rPr>
      </w:pPr>
      <w:r w:rsidRPr="00631C21">
        <w:rPr>
          <w:rFonts w:ascii="Garamond" w:hAnsi="Garamond"/>
          <w:b/>
          <w:sz w:val="24"/>
          <w:szCs w:val="24"/>
        </w:rPr>
        <w:t>4.1 Recettes d’investissement</w:t>
      </w:r>
    </w:p>
    <w:p w14:paraId="6B7F876E" w14:textId="77777777" w:rsidR="001E5C00" w:rsidRPr="00631C21" w:rsidRDefault="001E5C00" w:rsidP="001E5C00">
      <w:pPr>
        <w:ind w:left="720"/>
        <w:jc w:val="both"/>
        <w:rPr>
          <w:rFonts w:ascii="Garamond" w:hAnsi="Garamond"/>
          <w:b/>
          <w:sz w:val="24"/>
          <w:szCs w:val="24"/>
        </w:rPr>
      </w:pPr>
      <w:r w:rsidRPr="00631C21">
        <w:rPr>
          <w:rFonts w:ascii="Garamond" w:hAnsi="Garamond"/>
          <w:b/>
          <w:sz w:val="24"/>
          <w:szCs w:val="24"/>
        </w:rPr>
        <w:t>4.2 Dépenses d’investissement</w:t>
      </w:r>
    </w:p>
    <w:p w14:paraId="7C64AF88" w14:textId="167B77BB" w:rsidR="001E5C00" w:rsidRPr="00631C21" w:rsidRDefault="001E5C00" w:rsidP="001E5C00">
      <w:pPr>
        <w:ind w:left="720"/>
        <w:jc w:val="both"/>
        <w:rPr>
          <w:rFonts w:ascii="Garamond" w:hAnsi="Garamond"/>
          <w:b/>
          <w:sz w:val="24"/>
          <w:szCs w:val="24"/>
        </w:rPr>
      </w:pPr>
      <w:r w:rsidRPr="00631C21">
        <w:rPr>
          <w:rFonts w:ascii="Garamond" w:hAnsi="Garamond"/>
          <w:b/>
          <w:sz w:val="24"/>
          <w:szCs w:val="24"/>
        </w:rPr>
        <w:t>4.3 Analyse de la dette de la commune</w:t>
      </w:r>
    </w:p>
    <w:p w14:paraId="1AD60B53" w14:textId="77777777" w:rsidR="001E5C00" w:rsidRPr="00631C21" w:rsidRDefault="001E5C00" w:rsidP="001E5C00">
      <w:pPr>
        <w:ind w:left="720"/>
        <w:jc w:val="both"/>
        <w:rPr>
          <w:rFonts w:ascii="Garamond" w:hAnsi="Garamond"/>
          <w:b/>
          <w:sz w:val="24"/>
          <w:szCs w:val="24"/>
        </w:rPr>
      </w:pPr>
      <w:r w:rsidRPr="00631C21">
        <w:rPr>
          <w:rFonts w:ascii="Garamond" w:hAnsi="Garamond"/>
          <w:b/>
          <w:sz w:val="24"/>
          <w:szCs w:val="24"/>
        </w:rPr>
        <w:t>4.4 Synthèse de la section d’investissement</w:t>
      </w:r>
    </w:p>
    <w:p w14:paraId="7AE2D4F3" w14:textId="77777777" w:rsidR="001E5C00" w:rsidRPr="00631C21" w:rsidRDefault="001E5C00" w:rsidP="001E5C00">
      <w:pPr>
        <w:ind w:left="720"/>
        <w:jc w:val="both"/>
        <w:rPr>
          <w:rFonts w:ascii="Garamond" w:hAnsi="Garamond"/>
          <w:b/>
          <w:sz w:val="24"/>
          <w:szCs w:val="24"/>
        </w:rPr>
      </w:pPr>
    </w:p>
    <w:p w14:paraId="795605FD" w14:textId="11D31E12" w:rsidR="001E5C00" w:rsidRPr="00631C21" w:rsidRDefault="00F43D2F" w:rsidP="001E5C00">
      <w:pPr>
        <w:ind w:left="720"/>
        <w:jc w:val="both"/>
        <w:rPr>
          <w:rFonts w:ascii="Garamond" w:hAnsi="Garamond"/>
          <w:b/>
          <w:sz w:val="24"/>
          <w:szCs w:val="24"/>
        </w:rPr>
      </w:pPr>
      <w:r w:rsidRPr="00631C21">
        <w:rPr>
          <w:rFonts w:ascii="Garamond" w:hAnsi="Garamond"/>
          <w:b/>
          <w:sz w:val="24"/>
          <w:szCs w:val="24"/>
        </w:rPr>
        <w:t>5. PRES</w:t>
      </w:r>
      <w:r w:rsidR="008A6C87">
        <w:rPr>
          <w:rFonts w:ascii="Garamond" w:hAnsi="Garamond"/>
          <w:b/>
          <w:sz w:val="24"/>
          <w:szCs w:val="24"/>
        </w:rPr>
        <w:t>ENTATION SYNTHETIQUE 2024</w:t>
      </w:r>
      <w:r w:rsidR="001E5C00" w:rsidRPr="00631C21">
        <w:rPr>
          <w:rFonts w:ascii="Garamond" w:hAnsi="Garamond"/>
          <w:b/>
          <w:sz w:val="24"/>
          <w:szCs w:val="24"/>
        </w:rPr>
        <w:t xml:space="preserve"> DU BUDGET MUNICIPAL</w:t>
      </w:r>
    </w:p>
    <w:p w14:paraId="43703640" w14:textId="77777777" w:rsidR="001E5C00" w:rsidRPr="00631C21" w:rsidRDefault="001E5C00" w:rsidP="001E5C00">
      <w:pPr>
        <w:ind w:left="720"/>
        <w:jc w:val="both"/>
        <w:rPr>
          <w:rFonts w:ascii="Garamond" w:hAnsi="Garamond"/>
          <w:b/>
          <w:sz w:val="24"/>
          <w:szCs w:val="24"/>
        </w:rPr>
      </w:pPr>
      <w:r w:rsidRPr="00631C21">
        <w:rPr>
          <w:rFonts w:ascii="Garamond" w:hAnsi="Garamond"/>
          <w:b/>
          <w:sz w:val="24"/>
          <w:szCs w:val="24"/>
        </w:rPr>
        <w:t>5.1 Synthèse générale</w:t>
      </w:r>
    </w:p>
    <w:p w14:paraId="2820E577" w14:textId="0A9C2DB1" w:rsidR="001E5C00" w:rsidRPr="00631C21" w:rsidRDefault="001E5C00" w:rsidP="001E5C00">
      <w:pPr>
        <w:ind w:left="720"/>
        <w:jc w:val="both"/>
        <w:rPr>
          <w:rFonts w:ascii="Garamond" w:hAnsi="Garamond"/>
          <w:b/>
          <w:sz w:val="24"/>
          <w:szCs w:val="24"/>
        </w:rPr>
      </w:pPr>
      <w:r w:rsidRPr="00631C21">
        <w:rPr>
          <w:rFonts w:ascii="Garamond" w:hAnsi="Garamond"/>
          <w:b/>
          <w:sz w:val="24"/>
          <w:szCs w:val="24"/>
        </w:rPr>
        <w:t xml:space="preserve">5.2 Principaux ratios </w:t>
      </w:r>
    </w:p>
    <w:p w14:paraId="2CC188D6" w14:textId="213FABE7" w:rsidR="008314CD" w:rsidRPr="00631C21" w:rsidRDefault="00F43D2F" w:rsidP="001E5C00">
      <w:pPr>
        <w:ind w:left="720"/>
        <w:jc w:val="both"/>
        <w:rPr>
          <w:rFonts w:ascii="Garamond" w:hAnsi="Garamond"/>
          <w:b/>
          <w:sz w:val="24"/>
          <w:szCs w:val="24"/>
        </w:rPr>
      </w:pPr>
      <w:r w:rsidRPr="00631C21">
        <w:rPr>
          <w:rFonts w:ascii="Garamond" w:hAnsi="Garamond"/>
          <w:b/>
          <w:sz w:val="24"/>
          <w:szCs w:val="24"/>
        </w:rPr>
        <w:t>5.3 Vote de</w:t>
      </w:r>
      <w:r w:rsidR="008A6C87">
        <w:rPr>
          <w:rFonts w:ascii="Garamond" w:hAnsi="Garamond"/>
          <w:b/>
          <w:sz w:val="24"/>
          <w:szCs w:val="24"/>
        </w:rPr>
        <w:t>s taux des taxes communales 2024</w:t>
      </w:r>
    </w:p>
    <w:p w14:paraId="4B05AD7B" w14:textId="4D5FE207" w:rsidR="00682F96" w:rsidRPr="00631C21" w:rsidRDefault="00682F96" w:rsidP="001E5C00">
      <w:pPr>
        <w:ind w:left="720"/>
        <w:jc w:val="both"/>
        <w:rPr>
          <w:rFonts w:ascii="Garamond" w:hAnsi="Garamond"/>
          <w:b/>
          <w:sz w:val="24"/>
          <w:szCs w:val="24"/>
        </w:rPr>
      </w:pPr>
      <w:r w:rsidRPr="00631C21">
        <w:rPr>
          <w:rFonts w:ascii="Garamond" w:hAnsi="Garamond"/>
          <w:b/>
          <w:sz w:val="24"/>
          <w:szCs w:val="24"/>
        </w:rPr>
        <w:t>5.4 Fiscali</w:t>
      </w:r>
      <w:r w:rsidR="008A6C87">
        <w:rPr>
          <w:rFonts w:ascii="Garamond" w:hAnsi="Garamond"/>
          <w:b/>
          <w:sz w:val="24"/>
          <w:szCs w:val="24"/>
        </w:rPr>
        <w:t>sation des charges du SYDER 2024</w:t>
      </w:r>
    </w:p>
    <w:p w14:paraId="54BA6160" w14:textId="5D746B4A" w:rsidR="008314CD" w:rsidRDefault="008314CD" w:rsidP="00682F96">
      <w:pPr>
        <w:overflowPunct/>
        <w:autoSpaceDE/>
        <w:autoSpaceDN/>
        <w:adjustRightInd/>
        <w:textAlignment w:val="auto"/>
        <w:rPr>
          <w:rFonts w:ascii="Garamond" w:hAnsi="Garamond"/>
          <w:b/>
        </w:rPr>
      </w:pPr>
      <w:r>
        <w:rPr>
          <w:rFonts w:ascii="Garamond" w:hAnsi="Garamond"/>
          <w:b/>
        </w:rPr>
        <w:br w:type="page"/>
      </w:r>
    </w:p>
    <w:p w14:paraId="3E051FC5" w14:textId="77777777" w:rsidR="00682F96" w:rsidRDefault="00682F96" w:rsidP="001E5C00">
      <w:pPr>
        <w:ind w:left="720"/>
        <w:jc w:val="both"/>
        <w:rPr>
          <w:rFonts w:ascii="Garamond" w:hAnsi="Garamond"/>
          <w:b/>
        </w:rPr>
        <w:sectPr w:rsidR="00682F96" w:rsidSect="008314CD">
          <w:headerReference w:type="default" r:id="rId9"/>
          <w:footerReference w:type="default" r:id="rId10"/>
          <w:pgSz w:w="11906" w:h="16838"/>
          <w:pgMar w:top="1134" w:right="1134" w:bottom="1134" w:left="1134" w:header="709" w:footer="709" w:gutter="0"/>
          <w:cols w:space="708"/>
          <w:docGrid w:linePitch="360"/>
        </w:sectPr>
      </w:pPr>
    </w:p>
    <w:p w14:paraId="0E800789" w14:textId="77777777" w:rsidR="00496483" w:rsidRDefault="00496483" w:rsidP="008314CD">
      <w:pPr>
        <w:jc w:val="both"/>
        <w:rPr>
          <w:rFonts w:ascii="Garamond" w:hAnsi="Garamond"/>
          <w:b/>
        </w:rPr>
      </w:pPr>
      <w:r>
        <w:rPr>
          <w:rFonts w:ascii="Garamond" w:hAnsi="Garamond"/>
          <w:b/>
        </w:rPr>
        <w:lastRenderedPageBreak/>
        <w:t>CONTEXTE</w:t>
      </w:r>
    </w:p>
    <w:p w14:paraId="08BD2C7B" w14:textId="77777777" w:rsidR="00496483" w:rsidRDefault="00496483" w:rsidP="008314CD">
      <w:pPr>
        <w:jc w:val="both"/>
        <w:rPr>
          <w:rFonts w:ascii="Garamond" w:hAnsi="Garamond"/>
          <w:b/>
        </w:rPr>
      </w:pPr>
    </w:p>
    <w:p w14:paraId="21250349" w14:textId="61F33F6F" w:rsidR="00631C21" w:rsidRPr="00631C21" w:rsidRDefault="00631C21" w:rsidP="008314CD">
      <w:pPr>
        <w:jc w:val="both"/>
        <w:rPr>
          <w:rFonts w:ascii="Garamond" w:hAnsi="Garamond"/>
        </w:rPr>
      </w:pPr>
      <w:r w:rsidRPr="00631C21">
        <w:rPr>
          <w:rFonts w:ascii="Garamond" w:hAnsi="Garamond"/>
        </w:rPr>
        <w:t>La situation économique actuelle pousse l’ensemble des co</w:t>
      </w:r>
      <w:r>
        <w:rPr>
          <w:rFonts w:ascii="Garamond" w:hAnsi="Garamond"/>
        </w:rPr>
        <w:t>llectivités territoriales au pe</w:t>
      </w:r>
      <w:r w:rsidRPr="00631C21">
        <w:rPr>
          <w:rFonts w:ascii="Garamond" w:hAnsi="Garamond"/>
        </w:rPr>
        <w:t xml:space="preserve">ssimisme : </w:t>
      </w:r>
      <w:r>
        <w:rPr>
          <w:rFonts w:ascii="Garamond" w:hAnsi="Garamond"/>
        </w:rPr>
        <w:t>hausse des prix et du coût de l’énergie, baisse des subventions octroyées par les organismes publics, conduisant à des retards ou un surco</w:t>
      </w:r>
      <w:r w:rsidR="009F6B51">
        <w:rPr>
          <w:rFonts w:ascii="Garamond" w:hAnsi="Garamond"/>
        </w:rPr>
        <w:t>û</w:t>
      </w:r>
      <w:r>
        <w:rPr>
          <w:rFonts w:ascii="Garamond" w:hAnsi="Garamond"/>
        </w:rPr>
        <w:t xml:space="preserve">t dans la réalisation des projets d’investissement, voire à des projets qui </w:t>
      </w:r>
      <w:r w:rsidR="00A903EA">
        <w:rPr>
          <w:rFonts w:ascii="Garamond" w:hAnsi="Garamond"/>
        </w:rPr>
        <w:t>ne se réaliseront pas</w:t>
      </w:r>
      <w:r w:rsidR="009F6B51">
        <w:rPr>
          <w:rFonts w:ascii="Garamond" w:hAnsi="Garamond"/>
        </w:rPr>
        <w:t>.</w:t>
      </w:r>
    </w:p>
    <w:p w14:paraId="23FBD12D" w14:textId="77777777" w:rsidR="00631C21" w:rsidRDefault="00631C21" w:rsidP="008314CD">
      <w:pPr>
        <w:jc w:val="both"/>
        <w:rPr>
          <w:rFonts w:ascii="Garamond" w:hAnsi="Garamond"/>
          <w:b/>
        </w:rPr>
      </w:pPr>
    </w:p>
    <w:p w14:paraId="6E8BBB66" w14:textId="77777777" w:rsidR="00496483" w:rsidRDefault="00496483" w:rsidP="008314CD">
      <w:pPr>
        <w:jc w:val="both"/>
        <w:rPr>
          <w:rFonts w:ascii="Garamond" w:hAnsi="Garamond"/>
          <w:b/>
        </w:rPr>
      </w:pPr>
    </w:p>
    <w:p w14:paraId="137C0E66" w14:textId="60ADDB26" w:rsidR="001E5C00" w:rsidRPr="00F43D2F" w:rsidRDefault="00AB77C6" w:rsidP="008314CD">
      <w:pPr>
        <w:jc w:val="both"/>
        <w:rPr>
          <w:rFonts w:ascii="Garamond" w:hAnsi="Garamond"/>
          <w:b/>
        </w:rPr>
      </w:pPr>
      <w:r w:rsidRPr="00F43D2F">
        <w:rPr>
          <w:rFonts w:ascii="Garamond" w:hAnsi="Garamond"/>
          <w:b/>
        </w:rPr>
        <w:t>STRUCTURE D’UN BUDGET COMMUNAL</w:t>
      </w:r>
      <w:r w:rsidR="001E5C00" w:rsidRPr="00F43D2F">
        <w:rPr>
          <w:rFonts w:ascii="Garamond" w:hAnsi="Garamond"/>
          <w:b/>
        </w:rPr>
        <w:t xml:space="preserve"> </w:t>
      </w:r>
    </w:p>
    <w:p w14:paraId="755C7F26" w14:textId="77777777" w:rsidR="00335A28" w:rsidRPr="00F43D2F" w:rsidRDefault="00335A28" w:rsidP="008314CD">
      <w:pPr>
        <w:jc w:val="both"/>
        <w:rPr>
          <w:rFonts w:ascii="Garamond" w:hAnsi="Garamond"/>
        </w:rPr>
      </w:pPr>
    </w:p>
    <w:p w14:paraId="709BDB23" w14:textId="77777777" w:rsidR="001E5C00" w:rsidRPr="00F43D2F" w:rsidRDefault="001E5C00" w:rsidP="008314CD">
      <w:pPr>
        <w:jc w:val="both"/>
        <w:rPr>
          <w:rFonts w:ascii="Garamond" w:hAnsi="Garamond"/>
        </w:rPr>
      </w:pPr>
      <w:r w:rsidRPr="00F43D2F">
        <w:rPr>
          <w:rFonts w:ascii="Garamond" w:hAnsi="Garamond"/>
        </w:rPr>
        <w:t xml:space="preserve">Le budget primitif retrace l’ensemble des dépenses et des recettes autorisées et prévues pour l’année à venir. Il respecte les principes budgétaires : annualité, universalité, unité, équilibre et antériorité. </w:t>
      </w:r>
    </w:p>
    <w:p w14:paraId="027D8B4D" w14:textId="77777777" w:rsidR="001E5C00" w:rsidRPr="00F43D2F" w:rsidRDefault="001E5C00" w:rsidP="008314CD">
      <w:pPr>
        <w:jc w:val="both"/>
        <w:rPr>
          <w:rFonts w:ascii="Garamond" w:hAnsi="Garamond"/>
        </w:rPr>
      </w:pPr>
      <w:r w:rsidRPr="00F43D2F">
        <w:rPr>
          <w:rFonts w:ascii="Garamond" w:hAnsi="Garamond"/>
        </w:rPr>
        <w:t xml:space="preserve">Le budget primitif constitue le premier acte obligatoire du cycle budgétaire annuel de la collectivité. Il doit être voté par l’assemblée délibérante avant le 15 avril de l’année à laquelle il se rapporte, ou le 30 avril l’année de renouvellement de l’assemblée, et transmis au représentant de l’État dans un délai de 15 jours maximum après la date limite de vote du budget. </w:t>
      </w:r>
    </w:p>
    <w:p w14:paraId="2E224A8A" w14:textId="3EFA59BD" w:rsidR="001E5C00" w:rsidRPr="00F43D2F" w:rsidRDefault="001E5C00" w:rsidP="008314CD">
      <w:pPr>
        <w:jc w:val="both"/>
        <w:rPr>
          <w:rFonts w:ascii="Garamond" w:hAnsi="Garamond"/>
        </w:rPr>
      </w:pPr>
      <w:r w:rsidRPr="00F43D2F">
        <w:rPr>
          <w:rFonts w:ascii="Garamond" w:hAnsi="Garamond"/>
        </w:rPr>
        <w:t>Par cet acte, le maire, ordonnateur est autorisé à effectuer les opérations de recettes et de dépenses inscrites au budget, pour la période qui s’étend du 1er janvier au 31 décembre de l’année civile.</w:t>
      </w:r>
    </w:p>
    <w:p w14:paraId="25518B8B" w14:textId="38B2E2B8" w:rsidR="001E5C00" w:rsidRPr="00F43D2F" w:rsidRDefault="001E5C00" w:rsidP="008314CD">
      <w:pPr>
        <w:jc w:val="both"/>
        <w:rPr>
          <w:rFonts w:ascii="Garamond" w:hAnsi="Garamond"/>
        </w:rPr>
      </w:pPr>
      <w:r w:rsidRPr="00F43D2F">
        <w:rPr>
          <w:rFonts w:ascii="Garamond" w:hAnsi="Garamond"/>
        </w:rPr>
        <w:t>La présente note expose de manière synthétique l’ensemble des dépenses et des recettes autorisées et prévues pour 2023 par la c</w:t>
      </w:r>
      <w:r w:rsidR="009F6B51">
        <w:rPr>
          <w:rFonts w:ascii="Garamond" w:hAnsi="Garamond"/>
        </w:rPr>
        <w:t>ommune de Saint Romain de Popey.</w:t>
      </w:r>
    </w:p>
    <w:p w14:paraId="023FDE42" w14:textId="77777777" w:rsidR="00FC6D86" w:rsidRPr="00F43D2F" w:rsidRDefault="00FC6D86" w:rsidP="008314CD">
      <w:pPr>
        <w:jc w:val="both"/>
        <w:rPr>
          <w:rFonts w:ascii="Garamond" w:hAnsi="Garamond"/>
        </w:rPr>
      </w:pPr>
    </w:p>
    <w:p w14:paraId="045F347F" w14:textId="77777777" w:rsidR="001E5C00" w:rsidRPr="00F43D2F" w:rsidRDefault="001E5C00" w:rsidP="008314CD">
      <w:pPr>
        <w:jc w:val="both"/>
        <w:rPr>
          <w:rFonts w:ascii="Garamond" w:hAnsi="Garamond"/>
        </w:rPr>
      </w:pPr>
      <w:r w:rsidRPr="00F43D2F">
        <w:rPr>
          <w:rFonts w:ascii="Garamond" w:hAnsi="Garamond"/>
        </w:rPr>
        <w:t>Le budget d’une commune se structure en deux sections distinctes :</w:t>
      </w:r>
    </w:p>
    <w:p w14:paraId="3006F668" w14:textId="77777777" w:rsidR="001E5C00" w:rsidRPr="00F43D2F" w:rsidRDefault="001E5C00" w:rsidP="008314CD">
      <w:pPr>
        <w:jc w:val="both"/>
        <w:rPr>
          <w:rFonts w:ascii="Garamond" w:hAnsi="Garamond"/>
        </w:rPr>
      </w:pPr>
      <w:r w:rsidRPr="00F43D2F">
        <w:rPr>
          <w:rFonts w:ascii="Garamond" w:hAnsi="Garamond"/>
        </w:rPr>
        <w:t xml:space="preserve"> - D'un côté, la section de fonctionnement qui correspond à la gestion des affaires courantes de la collectivité, </w:t>
      </w:r>
    </w:p>
    <w:p w14:paraId="3EF98D16" w14:textId="77777777" w:rsidR="006E70E6" w:rsidRPr="00F43D2F" w:rsidRDefault="001E5C00" w:rsidP="008314CD">
      <w:pPr>
        <w:jc w:val="both"/>
        <w:rPr>
          <w:rFonts w:ascii="Garamond" w:hAnsi="Garamond"/>
        </w:rPr>
      </w:pPr>
      <w:r w:rsidRPr="00F43D2F">
        <w:rPr>
          <w:rFonts w:ascii="Garamond" w:hAnsi="Garamond"/>
        </w:rPr>
        <w:t xml:space="preserve">- De l'autre, la section d'investissement, qui correspond aux achats mobiliers et immobiliers ainsi qu’aux études et travaux portés par la collectivité. </w:t>
      </w:r>
    </w:p>
    <w:p w14:paraId="36BF0C7E" w14:textId="77777777" w:rsidR="006E70E6" w:rsidRPr="00F43D2F" w:rsidRDefault="006E70E6" w:rsidP="008314CD">
      <w:pPr>
        <w:jc w:val="both"/>
        <w:rPr>
          <w:rFonts w:ascii="Garamond" w:hAnsi="Garamond"/>
        </w:rPr>
      </w:pPr>
    </w:p>
    <w:p w14:paraId="5A4F1118" w14:textId="77777777" w:rsidR="006E70E6" w:rsidRPr="00F43D2F" w:rsidRDefault="001E5C00" w:rsidP="008314CD">
      <w:pPr>
        <w:jc w:val="both"/>
        <w:rPr>
          <w:rFonts w:ascii="Garamond" w:hAnsi="Garamond"/>
        </w:rPr>
      </w:pPr>
      <w:r w:rsidRPr="00F43D2F">
        <w:rPr>
          <w:rFonts w:ascii="Garamond" w:hAnsi="Garamond"/>
        </w:rPr>
        <w:t xml:space="preserve">La section de fonctionnement regroupe l'ensemble des dépenses et des recettes nécessaires au fonctionnement courant et récurrent des services communaux : </w:t>
      </w:r>
    </w:p>
    <w:p w14:paraId="66DD8FC5" w14:textId="77777777" w:rsidR="006E70E6" w:rsidRPr="00F43D2F" w:rsidRDefault="001E5C00" w:rsidP="008314CD">
      <w:pPr>
        <w:jc w:val="both"/>
        <w:rPr>
          <w:rFonts w:ascii="Garamond" w:hAnsi="Garamond"/>
        </w:rPr>
      </w:pPr>
      <w:r w:rsidRPr="00F43D2F">
        <w:rPr>
          <w:rFonts w:ascii="Garamond" w:hAnsi="Garamond"/>
        </w:rPr>
        <w:t xml:space="preserve">• Les dépenses de fonctionnement sont constituées par les salaires du personnel municipal, l'entretien et les consommations fluides des bâtiments communaux, les achats de matières premières et de fournitures, les prestations de services effectuées, les subventions versées aux associations et les intérêts des emprunts à payer. </w:t>
      </w:r>
    </w:p>
    <w:p w14:paraId="4D3F9924" w14:textId="490E9C05" w:rsidR="006E70E6" w:rsidRPr="00F43D2F" w:rsidRDefault="001E5C00" w:rsidP="008314CD">
      <w:pPr>
        <w:jc w:val="both"/>
        <w:rPr>
          <w:rFonts w:ascii="Garamond" w:hAnsi="Garamond"/>
        </w:rPr>
      </w:pPr>
      <w:r w:rsidRPr="00F43D2F">
        <w:rPr>
          <w:rFonts w:ascii="Garamond" w:hAnsi="Garamond"/>
        </w:rPr>
        <w:t xml:space="preserve">• Les recettes de fonctionnement correspondent principalement aux impôts locaux, aux sommes encaissées au titre des prestations fournies à la </w:t>
      </w:r>
      <w:r w:rsidR="009F6B51">
        <w:rPr>
          <w:rFonts w:ascii="Garamond" w:hAnsi="Garamond"/>
        </w:rPr>
        <w:t>population (cantine et garderie</w:t>
      </w:r>
      <w:r w:rsidRPr="00F43D2F">
        <w:rPr>
          <w:rFonts w:ascii="Garamond" w:hAnsi="Garamond"/>
        </w:rPr>
        <w:t xml:space="preserve">…) et aux dotations versées par l'Etat. </w:t>
      </w:r>
    </w:p>
    <w:p w14:paraId="66B7FDC0" w14:textId="77777777" w:rsidR="006E70E6" w:rsidRPr="00F43D2F" w:rsidRDefault="006E70E6" w:rsidP="008314CD">
      <w:pPr>
        <w:jc w:val="both"/>
        <w:rPr>
          <w:rFonts w:ascii="Garamond" w:hAnsi="Garamond"/>
        </w:rPr>
      </w:pPr>
    </w:p>
    <w:p w14:paraId="579203A8" w14:textId="7BB3B00F" w:rsidR="006E70E6" w:rsidRPr="00F43D2F" w:rsidRDefault="001E5C00" w:rsidP="008314CD">
      <w:pPr>
        <w:jc w:val="both"/>
        <w:rPr>
          <w:rFonts w:ascii="Garamond" w:hAnsi="Garamond"/>
        </w:rPr>
      </w:pPr>
      <w:r w:rsidRPr="00F43D2F">
        <w:rPr>
          <w:rFonts w:ascii="Garamond" w:hAnsi="Garamond"/>
        </w:rPr>
        <w:t xml:space="preserve">La section d'investissement est liée aux projets d’investissement de la </w:t>
      </w:r>
      <w:r w:rsidR="00FD74B8" w:rsidRPr="00F43D2F">
        <w:rPr>
          <w:rFonts w:ascii="Garamond" w:hAnsi="Garamond"/>
        </w:rPr>
        <w:t>commune</w:t>
      </w:r>
      <w:r w:rsidRPr="00F43D2F">
        <w:rPr>
          <w:rFonts w:ascii="Garamond" w:hAnsi="Garamond"/>
        </w:rPr>
        <w:t xml:space="preserve"> : </w:t>
      </w:r>
    </w:p>
    <w:p w14:paraId="3B8E96FA" w14:textId="77777777" w:rsidR="006E70E6" w:rsidRPr="00F43D2F" w:rsidRDefault="001E5C00" w:rsidP="008314CD">
      <w:pPr>
        <w:jc w:val="both"/>
        <w:rPr>
          <w:rFonts w:ascii="Garamond" w:hAnsi="Garamond"/>
        </w:rPr>
      </w:pPr>
      <w:r w:rsidRPr="00F43D2F">
        <w:rPr>
          <w:rFonts w:ascii="Garamond" w:hAnsi="Garamond"/>
        </w:rPr>
        <w:t xml:space="preserve">• Les dépenses de cette section font varier durablement la valeur ou la consistance du patrimoine de la collectivité. Il s'agit notamment des acquisitions de mobilier, de matériel, d'informatique, de véhicules, de biens immobiliers ainsi que des études et des travaux réalisés soit sur des structures déjà existantes, soit sur des structures en cours de création. On retrouve également ici le remboursement du capital des emprunts contractés pour mener à bien ces projets. </w:t>
      </w:r>
    </w:p>
    <w:p w14:paraId="640DB170" w14:textId="77777777" w:rsidR="006E70E6" w:rsidRPr="00F43D2F" w:rsidRDefault="001E5C00" w:rsidP="008314CD">
      <w:pPr>
        <w:jc w:val="both"/>
        <w:rPr>
          <w:rFonts w:ascii="Garamond" w:hAnsi="Garamond"/>
        </w:rPr>
      </w:pPr>
      <w:r w:rsidRPr="00F43D2F">
        <w:rPr>
          <w:rFonts w:ascii="Garamond" w:hAnsi="Garamond"/>
        </w:rPr>
        <w:t xml:space="preserve">• Les recettes d’investissement sont principalement les subventions d'investissement perçues en lien avec les projets d'investissement (par exemple des subventions relatives à des travaux sur un bâtiment public...), le remboursement de TVA par l’Etat, la taxe d’aménagement perçue par la commune, la capacité d’autofinancement que la commune arrive à dégager en réduisant ses dépenses de fonctionnement et les emprunts nouveaux contractés pour financer les dépenses d’investissements. </w:t>
      </w:r>
    </w:p>
    <w:p w14:paraId="0E4C9763" w14:textId="77777777" w:rsidR="00EF1E1B" w:rsidRPr="00F43D2F" w:rsidRDefault="00EF1E1B" w:rsidP="008314CD">
      <w:pPr>
        <w:jc w:val="both"/>
        <w:rPr>
          <w:rFonts w:ascii="Garamond" w:hAnsi="Garamond"/>
        </w:rPr>
      </w:pPr>
    </w:p>
    <w:p w14:paraId="17A819D3" w14:textId="4DFC907E" w:rsidR="006E70E6" w:rsidRPr="00F43D2F" w:rsidRDefault="0084061B" w:rsidP="00631C21">
      <w:pPr>
        <w:pStyle w:val="Paragraphedeliste"/>
        <w:numPr>
          <w:ilvl w:val="0"/>
          <w:numId w:val="20"/>
        </w:numPr>
        <w:ind w:left="360"/>
        <w:jc w:val="both"/>
        <w:rPr>
          <w:rFonts w:ascii="Garamond" w:hAnsi="Garamond"/>
          <w:b/>
        </w:rPr>
      </w:pPr>
      <w:r>
        <w:rPr>
          <w:rFonts w:ascii="Garamond" w:hAnsi="Garamond"/>
          <w:b/>
        </w:rPr>
        <w:t>COMPTE ADMINISTRATIF 2023</w:t>
      </w:r>
    </w:p>
    <w:p w14:paraId="3D0BE15C" w14:textId="77777777" w:rsidR="00EF1E1B" w:rsidRPr="00F43D2F" w:rsidRDefault="00EF1E1B" w:rsidP="008314CD">
      <w:pPr>
        <w:jc w:val="both"/>
        <w:rPr>
          <w:rFonts w:ascii="Garamond" w:hAnsi="Garamond"/>
          <w:b/>
        </w:rPr>
      </w:pPr>
    </w:p>
    <w:p w14:paraId="57025B8E" w14:textId="3319010C" w:rsidR="00EF1E1B" w:rsidRPr="00F43D2F" w:rsidRDefault="0099486D" w:rsidP="008314CD">
      <w:pPr>
        <w:jc w:val="both"/>
        <w:rPr>
          <w:rFonts w:ascii="Garamond" w:hAnsi="Garamond"/>
          <w:b/>
        </w:rPr>
      </w:pPr>
      <w:r>
        <w:rPr>
          <w:rFonts w:ascii="Garamond" w:hAnsi="Garamond"/>
          <w:b/>
        </w:rPr>
        <w:t>1.1 Quelques chiffres</w:t>
      </w:r>
      <w:r w:rsidR="00A903EA">
        <w:rPr>
          <w:rFonts w:ascii="Garamond" w:hAnsi="Garamond"/>
          <w:b/>
        </w:rPr>
        <w:tab/>
      </w:r>
      <w:r w:rsidR="00A903EA">
        <w:rPr>
          <w:rFonts w:ascii="Garamond" w:hAnsi="Garamond"/>
          <w:b/>
        </w:rPr>
        <w:tab/>
      </w:r>
      <w:r w:rsidR="00A903EA">
        <w:rPr>
          <w:rFonts w:ascii="Garamond" w:hAnsi="Garamond"/>
          <w:b/>
        </w:rPr>
        <w:tab/>
        <w:t>Evolution par rapport à 2022</w:t>
      </w:r>
      <w:r w:rsidR="00EF1E1B" w:rsidRPr="00F43D2F">
        <w:rPr>
          <w:rFonts w:ascii="Garamond" w:hAnsi="Garamond"/>
          <w:b/>
        </w:rPr>
        <w:t> :</w:t>
      </w:r>
    </w:p>
    <w:p w14:paraId="107F4841" w14:textId="77777777" w:rsidR="00EF1E1B" w:rsidRPr="00F43D2F" w:rsidRDefault="00EF1E1B" w:rsidP="008314CD">
      <w:pPr>
        <w:jc w:val="both"/>
        <w:rPr>
          <w:rFonts w:ascii="Garamond" w:hAnsi="Garamond"/>
        </w:rPr>
      </w:pPr>
    </w:p>
    <w:p w14:paraId="7E03AE24" w14:textId="5C324F79" w:rsidR="00EF1E1B" w:rsidRPr="00F43D2F" w:rsidRDefault="00EF1E1B" w:rsidP="008314CD">
      <w:pPr>
        <w:jc w:val="both"/>
        <w:rPr>
          <w:rFonts w:ascii="Garamond" w:hAnsi="Garamond"/>
        </w:rPr>
      </w:pPr>
      <w:r w:rsidRPr="00F43D2F">
        <w:rPr>
          <w:rFonts w:ascii="Garamond" w:hAnsi="Garamond"/>
        </w:rPr>
        <w:t xml:space="preserve">Dépenses de fonctionnement : </w:t>
      </w:r>
      <w:r w:rsidR="004E2D61">
        <w:rPr>
          <w:rFonts w:ascii="Garamond" w:hAnsi="Garamond"/>
        </w:rPr>
        <w:t>953 087.59</w:t>
      </w:r>
      <w:r w:rsidR="004E2D61">
        <w:rPr>
          <w:rFonts w:ascii="Garamond" w:hAnsi="Garamond"/>
        </w:rPr>
        <w:tab/>
      </w:r>
      <w:r w:rsidR="004E2D61">
        <w:rPr>
          <w:rFonts w:ascii="Garamond" w:hAnsi="Garamond"/>
        </w:rPr>
        <w:tab/>
        <w:t>+4.94</w:t>
      </w:r>
      <w:r w:rsidRPr="00F43D2F">
        <w:rPr>
          <w:rFonts w:ascii="Garamond" w:hAnsi="Garamond"/>
        </w:rPr>
        <w:t>%</w:t>
      </w:r>
    </w:p>
    <w:p w14:paraId="6E3C94AF" w14:textId="17913B2F" w:rsidR="00EF1E1B" w:rsidRPr="00F43D2F" w:rsidRDefault="00EF1E1B" w:rsidP="008314CD">
      <w:pPr>
        <w:jc w:val="both"/>
        <w:rPr>
          <w:rFonts w:ascii="Garamond" w:hAnsi="Garamond"/>
        </w:rPr>
      </w:pPr>
      <w:r w:rsidRPr="00F43D2F">
        <w:rPr>
          <w:rFonts w:ascii="Garamond" w:hAnsi="Garamond"/>
        </w:rPr>
        <w:t>Recettes de fonctionnement : 1</w:t>
      </w:r>
      <w:r w:rsidR="004E2D61">
        <w:rPr>
          <w:rFonts w:ascii="Garamond" w:hAnsi="Garamond"/>
        </w:rPr>
        <w:t> 324 153.62</w:t>
      </w:r>
      <w:r w:rsidRPr="00F43D2F">
        <w:rPr>
          <w:rFonts w:ascii="Garamond" w:hAnsi="Garamond"/>
        </w:rPr>
        <w:tab/>
      </w:r>
      <w:r w:rsidRPr="00F43D2F">
        <w:rPr>
          <w:rFonts w:ascii="Garamond" w:hAnsi="Garamond"/>
        </w:rPr>
        <w:tab/>
      </w:r>
      <w:r w:rsidR="0084061B">
        <w:rPr>
          <w:rFonts w:ascii="Garamond" w:hAnsi="Garamond"/>
        </w:rPr>
        <w:t>-3.52</w:t>
      </w:r>
      <w:r w:rsidRPr="00F43D2F">
        <w:rPr>
          <w:rFonts w:ascii="Garamond" w:hAnsi="Garamond"/>
        </w:rPr>
        <w:t>%</w:t>
      </w:r>
    </w:p>
    <w:p w14:paraId="68F63C75" w14:textId="77777777" w:rsidR="0099486D" w:rsidRDefault="0099486D" w:rsidP="008314CD">
      <w:pPr>
        <w:jc w:val="both"/>
        <w:rPr>
          <w:rFonts w:ascii="Garamond" w:hAnsi="Garamond"/>
        </w:rPr>
      </w:pPr>
    </w:p>
    <w:p w14:paraId="2520F649" w14:textId="24050817" w:rsidR="00EF1E1B" w:rsidRPr="00F43D2F" w:rsidRDefault="0084061B" w:rsidP="008314CD">
      <w:pPr>
        <w:jc w:val="both"/>
        <w:rPr>
          <w:rFonts w:ascii="Garamond" w:hAnsi="Garamond"/>
        </w:rPr>
      </w:pPr>
      <w:r>
        <w:rPr>
          <w:rFonts w:ascii="Garamond" w:hAnsi="Garamond"/>
        </w:rPr>
        <w:t>Excédent : 371 066.03</w:t>
      </w:r>
      <w:r>
        <w:rPr>
          <w:rFonts w:ascii="Garamond" w:hAnsi="Garamond"/>
        </w:rPr>
        <w:tab/>
      </w:r>
      <w:r>
        <w:rPr>
          <w:rFonts w:ascii="Garamond" w:hAnsi="Garamond"/>
        </w:rPr>
        <w:tab/>
      </w:r>
      <w:r>
        <w:rPr>
          <w:rFonts w:ascii="Garamond" w:hAnsi="Garamond"/>
        </w:rPr>
        <w:tab/>
      </w:r>
      <w:r>
        <w:rPr>
          <w:rFonts w:ascii="Garamond" w:hAnsi="Garamond"/>
        </w:rPr>
        <w:tab/>
        <w:t>-20.07</w:t>
      </w:r>
      <w:r w:rsidR="00EF1E1B" w:rsidRPr="00F43D2F">
        <w:rPr>
          <w:rFonts w:ascii="Garamond" w:hAnsi="Garamond"/>
        </w:rPr>
        <w:t>%</w:t>
      </w:r>
    </w:p>
    <w:p w14:paraId="7C9519F8" w14:textId="77777777" w:rsidR="00EF1E1B" w:rsidRPr="00F43D2F" w:rsidRDefault="00EF1E1B" w:rsidP="008314CD">
      <w:pPr>
        <w:jc w:val="both"/>
        <w:rPr>
          <w:rFonts w:ascii="Garamond" w:hAnsi="Garamond"/>
        </w:rPr>
      </w:pPr>
    </w:p>
    <w:p w14:paraId="7F123BEC" w14:textId="77777777" w:rsidR="00EF1E1B" w:rsidRPr="00F43D2F" w:rsidRDefault="00EF1E1B" w:rsidP="008314CD">
      <w:pPr>
        <w:jc w:val="both"/>
        <w:rPr>
          <w:rFonts w:ascii="Garamond" w:hAnsi="Garamond"/>
        </w:rPr>
      </w:pPr>
    </w:p>
    <w:p w14:paraId="2873D71E" w14:textId="227BFFEF" w:rsidR="00EF1E1B" w:rsidRPr="00F43D2F" w:rsidRDefault="00EF1E1B" w:rsidP="008314CD">
      <w:pPr>
        <w:jc w:val="both"/>
        <w:rPr>
          <w:rFonts w:ascii="Garamond" w:hAnsi="Garamond"/>
        </w:rPr>
      </w:pPr>
      <w:r w:rsidRPr="00F43D2F">
        <w:rPr>
          <w:rFonts w:ascii="Garamond" w:hAnsi="Garamond"/>
        </w:rPr>
        <w:t xml:space="preserve">Dépenses d’investissement : </w:t>
      </w:r>
      <w:r w:rsidR="0084061B">
        <w:rPr>
          <w:rFonts w:ascii="Garamond" w:hAnsi="Garamond"/>
        </w:rPr>
        <w:t xml:space="preserve"> 1 328 395.80</w:t>
      </w:r>
    </w:p>
    <w:p w14:paraId="7F1068A5" w14:textId="0D768C51" w:rsidR="00EF1E1B" w:rsidRPr="00F43D2F" w:rsidRDefault="00EF1E1B" w:rsidP="008314CD">
      <w:pPr>
        <w:jc w:val="both"/>
        <w:rPr>
          <w:rFonts w:ascii="Garamond" w:hAnsi="Garamond"/>
        </w:rPr>
      </w:pPr>
      <w:r w:rsidRPr="00F43D2F">
        <w:rPr>
          <w:rFonts w:ascii="Garamond" w:hAnsi="Garamond"/>
        </w:rPr>
        <w:t xml:space="preserve">Recettes d’investissement : </w:t>
      </w:r>
      <w:r w:rsidR="0084061B">
        <w:rPr>
          <w:rFonts w:ascii="Garamond" w:hAnsi="Garamond"/>
        </w:rPr>
        <w:t>814 008.38</w:t>
      </w:r>
    </w:p>
    <w:p w14:paraId="25C13E0A" w14:textId="77777777" w:rsidR="009F6B51" w:rsidRDefault="009F6B51" w:rsidP="008314CD">
      <w:pPr>
        <w:jc w:val="both"/>
        <w:rPr>
          <w:rFonts w:ascii="Garamond" w:hAnsi="Garamond"/>
        </w:rPr>
      </w:pPr>
    </w:p>
    <w:p w14:paraId="498F96E3" w14:textId="0A3659C9" w:rsidR="0099486D" w:rsidRDefault="0084061B" w:rsidP="008314CD">
      <w:pPr>
        <w:jc w:val="both"/>
        <w:rPr>
          <w:rFonts w:ascii="Garamond" w:hAnsi="Garamond"/>
        </w:rPr>
        <w:sectPr w:rsidR="0099486D" w:rsidSect="00631C21">
          <w:pgSz w:w="11906" w:h="16838"/>
          <w:pgMar w:top="1134" w:right="1021" w:bottom="1134" w:left="1021" w:header="709" w:footer="709" w:gutter="0"/>
          <w:cols w:space="708"/>
          <w:docGrid w:linePitch="360"/>
        </w:sectPr>
      </w:pPr>
      <w:r>
        <w:rPr>
          <w:rFonts w:ascii="Garamond" w:hAnsi="Garamond"/>
        </w:rPr>
        <w:t>Déficit</w:t>
      </w:r>
      <w:r w:rsidR="0099486D">
        <w:rPr>
          <w:rFonts w:ascii="Garamond" w:hAnsi="Garamond"/>
        </w:rPr>
        <w:t xml:space="preserve"> : </w:t>
      </w:r>
      <w:r>
        <w:rPr>
          <w:rFonts w:ascii="Garamond" w:hAnsi="Garamond"/>
        </w:rPr>
        <w:t>-514 387.42</w:t>
      </w:r>
      <w:r w:rsidR="0099486D">
        <w:rPr>
          <w:rFonts w:ascii="Garamond" w:hAnsi="Garamond"/>
        </w:rPr>
        <w:t xml:space="preserve"> </w:t>
      </w:r>
    </w:p>
    <w:p w14:paraId="0B38F9A4" w14:textId="77777777" w:rsidR="00EF1E1B" w:rsidRPr="00F43D2F" w:rsidRDefault="00EF1E1B" w:rsidP="008314CD">
      <w:pPr>
        <w:jc w:val="both"/>
        <w:rPr>
          <w:rFonts w:ascii="Garamond" w:hAnsi="Garamond"/>
        </w:rPr>
      </w:pPr>
    </w:p>
    <w:p w14:paraId="23CDB670" w14:textId="4D68E9A8" w:rsidR="00EF1E1B" w:rsidRDefault="00EF1E1B" w:rsidP="008314CD">
      <w:pPr>
        <w:jc w:val="both"/>
        <w:rPr>
          <w:rFonts w:ascii="Garamond" w:hAnsi="Garamond"/>
        </w:rPr>
      </w:pPr>
      <w:r w:rsidRPr="00F43D2F">
        <w:rPr>
          <w:rFonts w:ascii="Garamond" w:hAnsi="Garamond"/>
        </w:rPr>
        <w:t>Restes à réaliser en dépenses : 1</w:t>
      </w:r>
      <w:r w:rsidR="008A6C87">
        <w:rPr>
          <w:rFonts w:ascii="Garamond" w:hAnsi="Garamond"/>
        </w:rPr>
        <w:t> 538 203.84</w:t>
      </w:r>
    </w:p>
    <w:p w14:paraId="497A4A84" w14:textId="77777777" w:rsidR="0099486D" w:rsidRPr="00F43D2F" w:rsidRDefault="0099486D" w:rsidP="008314CD">
      <w:pPr>
        <w:jc w:val="both"/>
        <w:rPr>
          <w:rFonts w:ascii="Garamond" w:hAnsi="Garamond"/>
        </w:rPr>
      </w:pPr>
    </w:p>
    <w:p w14:paraId="417CB517" w14:textId="3CC7AB63" w:rsidR="00EF1E1B" w:rsidRPr="00F43D2F" w:rsidRDefault="00EF1E1B" w:rsidP="008314CD">
      <w:pPr>
        <w:jc w:val="both"/>
        <w:rPr>
          <w:rFonts w:ascii="Garamond" w:hAnsi="Garamond"/>
        </w:rPr>
      </w:pPr>
      <w:r w:rsidRPr="00F43D2F">
        <w:rPr>
          <w:rFonts w:ascii="Garamond" w:hAnsi="Garamond"/>
        </w:rPr>
        <w:t xml:space="preserve">Restes à réaliser en recettes : </w:t>
      </w:r>
      <w:r w:rsidR="008A6C87">
        <w:rPr>
          <w:rFonts w:ascii="Garamond" w:hAnsi="Garamond"/>
        </w:rPr>
        <w:t>948 834.22</w:t>
      </w:r>
    </w:p>
    <w:p w14:paraId="434285BB" w14:textId="77777777" w:rsidR="00EF1E1B" w:rsidRPr="00F43D2F" w:rsidRDefault="00EF1E1B" w:rsidP="008314CD">
      <w:pPr>
        <w:jc w:val="both"/>
        <w:rPr>
          <w:rFonts w:ascii="Garamond" w:hAnsi="Garamond"/>
        </w:rPr>
      </w:pPr>
    </w:p>
    <w:p w14:paraId="25DCA076" w14:textId="77777777" w:rsidR="00EF1E1B" w:rsidRPr="00F43D2F" w:rsidRDefault="00EF1E1B" w:rsidP="008314CD">
      <w:pPr>
        <w:jc w:val="both"/>
        <w:rPr>
          <w:rFonts w:ascii="Garamond" w:hAnsi="Garamond"/>
        </w:rPr>
      </w:pPr>
    </w:p>
    <w:p w14:paraId="7991BE3F" w14:textId="77777777" w:rsidR="00EF1E1B" w:rsidRPr="00F43D2F" w:rsidRDefault="00EF1E1B" w:rsidP="008314CD">
      <w:pPr>
        <w:jc w:val="both"/>
        <w:rPr>
          <w:rFonts w:ascii="Garamond" w:hAnsi="Garamond"/>
        </w:rPr>
      </w:pPr>
      <w:r w:rsidRPr="00F43D2F">
        <w:rPr>
          <w:rFonts w:ascii="Garamond" w:hAnsi="Garamond"/>
        </w:rPr>
        <w:t>Epargne de gestion = recettes réelles – dépenses réelles (hors charges financières)</w:t>
      </w:r>
    </w:p>
    <w:p w14:paraId="673C7E48" w14:textId="0520C077" w:rsidR="00EF1E1B" w:rsidRPr="00F43D2F" w:rsidRDefault="00EF1E1B" w:rsidP="008314CD">
      <w:pPr>
        <w:jc w:val="both"/>
        <w:rPr>
          <w:rFonts w:ascii="Garamond" w:hAnsi="Garamond"/>
        </w:rPr>
      </w:pPr>
      <w:r w:rsidRPr="00F43D2F">
        <w:rPr>
          <w:rFonts w:ascii="Garamond" w:hAnsi="Garamond"/>
        </w:rPr>
        <w:t>1</w:t>
      </w:r>
      <w:r w:rsidR="008A6C87">
        <w:rPr>
          <w:rFonts w:ascii="Garamond" w:hAnsi="Garamond"/>
        </w:rPr>
        <w:t> 324 153.62</w:t>
      </w:r>
      <w:r w:rsidRPr="00F43D2F">
        <w:rPr>
          <w:rFonts w:ascii="Garamond" w:hAnsi="Garamond"/>
        </w:rPr>
        <w:t xml:space="preserve"> </w:t>
      </w:r>
      <w:r w:rsidR="008A6C87">
        <w:rPr>
          <w:rFonts w:ascii="Garamond" w:hAnsi="Garamond"/>
        </w:rPr>
        <w:t>–</w:t>
      </w:r>
      <w:r w:rsidRPr="00F43D2F">
        <w:rPr>
          <w:rFonts w:ascii="Garamond" w:hAnsi="Garamond"/>
        </w:rPr>
        <w:t xml:space="preserve"> </w:t>
      </w:r>
      <w:r w:rsidR="008A6C87">
        <w:rPr>
          <w:rFonts w:ascii="Garamond" w:hAnsi="Garamond"/>
        </w:rPr>
        <w:t>953 387.59</w:t>
      </w:r>
      <w:r w:rsidRPr="00F43D2F">
        <w:rPr>
          <w:rFonts w:ascii="Garamond" w:hAnsi="Garamond"/>
        </w:rPr>
        <w:t xml:space="preserve"> + </w:t>
      </w:r>
      <w:r w:rsidR="008A6C87">
        <w:rPr>
          <w:rFonts w:ascii="Garamond" w:hAnsi="Garamond"/>
        </w:rPr>
        <w:t>23 086.12</w:t>
      </w:r>
      <w:r w:rsidRPr="00F43D2F">
        <w:rPr>
          <w:rFonts w:ascii="Garamond" w:hAnsi="Garamond"/>
        </w:rPr>
        <w:t xml:space="preserve"> = </w:t>
      </w:r>
      <w:r w:rsidR="008A6C87">
        <w:rPr>
          <w:rFonts w:ascii="Garamond" w:hAnsi="Garamond"/>
        </w:rPr>
        <w:t>393 852.15</w:t>
      </w:r>
      <w:r w:rsidRPr="00F43D2F">
        <w:rPr>
          <w:rFonts w:ascii="Garamond" w:hAnsi="Garamond"/>
        </w:rPr>
        <w:t xml:space="preserve"> €</w:t>
      </w:r>
      <w:r w:rsidRPr="00F43D2F">
        <w:rPr>
          <w:rFonts w:ascii="Garamond" w:hAnsi="Garamond"/>
        </w:rPr>
        <w:tab/>
      </w:r>
      <w:r w:rsidR="0099486D">
        <w:rPr>
          <w:rFonts w:ascii="Garamond" w:hAnsi="Garamond"/>
          <w:b/>
        </w:rPr>
        <w:t xml:space="preserve"> </w:t>
      </w:r>
      <w:r w:rsidR="0099486D">
        <w:rPr>
          <w:rFonts w:ascii="Garamond" w:hAnsi="Garamond"/>
          <w:b/>
        </w:rPr>
        <w:tab/>
      </w:r>
      <w:r w:rsidR="008A6C87">
        <w:rPr>
          <w:rFonts w:ascii="Garamond" w:hAnsi="Garamond"/>
          <w:b/>
        </w:rPr>
        <w:t xml:space="preserve">   -19</w:t>
      </w:r>
      <w:r w:rsidRPr="00F43D2F">
        <w:rPr>
          <w:rFonts w:ascii="Garamond" w:hAnsi="Garamond"/>
          <w:b/>
        </w:rPr>
        <w:t xml:space="preserve"> %</w:t>
      </w:r>
    </w:p>
    <w:p w14:paraId="16C572B1" w14:textId="77777777" w:rsidR="00EF1E1B" w:rsidRPr="00F43D2F" w:rsidRDefault="00EF1E1B" w:rsidP="008314CD">
      <w:pPr>
        <w:jc w:val="both"/>
        <w:rPr>
          <w:rFonts w:ascii="Garamond" w:hAnsi="Garamond"/>
        </w:rPr>
      </w:pPr>
    </w:p>
    <w:p w14:paraId="2FCD9E4F" w14:textId="77777777" w:rsidR="00EF1E1B" w:rsidRPr="00F43D2F" w:rsidRDefault="00EF1E1B" w:rsidP="008314CD">
      <w:pPr>
        <w:jc w:val="both"/>
        <w:rPr>
          <w:rFonts w:ascii="Garamond" w:hAnsi="Garamond"/>
        </w:rPr>
      </w:pPr>
      <w:r w:rsidRPr="00F43D2F">
        <w:rPr>
          <w:rFonts w:ascii="Garamond" w:hAnsi="Garamond"/>
        </w:rPr>
        <w:t>Epargne brute = épargne de gestion – charges financières</w:t>
      </w:r>
    </w:p>
    <w:p w14:paraId="7E3F0467" w14:textId="71016F11" w:rsidR="00EF1E1B" w:rsidRPr="00F43D2F" w:rsidRDefault="008A6C87" w:rsidP="008314CD">
      <w:pPr>
        <w:jc w:val="both"/>
        <w:rPr>
          <w:rFonts w:ascii="Garamond" w:hAnsi="Garamond"/>
        </w:rPr>
      </w:pPr>
      <w:r>
        <w:rPr>
          <w:rFonts w:ascii="Garamond" w:hAnsi="Garamond"/>
        </w:rPr>
        <w:t>393 852.15 – 23 086.12</w:t>
      </w:r>
      <w:r w:rsidR="00EF1E1B" w:rsidRPr="00F43D2F">
        <w:rPr>
          <w:rFonts w:ascii="Garamond" w:hAnsi="Garamond"/>
        </w:rPr>
        <w:t xml:space="preserve"> = </w:t>
      </w:r>
      <w:r w:rsidR="0099239C">
        <w:rPr>
          <w:rFonts w:ascii="Garamond" w:hAnsi="Garamond"/>
        </w:rPr>
        <w:t>370 766.03</w:t>
      </w:r>
      <w:r w:rsidR="00EF1E1B" w:rsidRPr="00F43D2F">
        <w:rPr>
          <w:rFonts w:ascii="Garamond" w:hAnsi="Garamond"/>
        </w:rPr>
        <w:t xml:space="preserve"> €</w:t>
      </w:r>
      <w:r w:rsidR="00EF1E1B" w:rsidRPr="00F43D2F">
        <w:rPr>
          <w:rFonts w:ascii="Garamond" w:hAnsi="Garamond"/>
        </w:rPr>
        <w:tab/>
      </w:r>
      <w:r w:rsidR="0099486D">
        <w:rPr>
          <w:rFonts w:ascii="Garamond" w:hAnsi="Garamond"/>
          <w:b/>
        </w:rPr>
        <w:t xml:space="preserve"> </w:t>
      </w:r>
      <w:r w:rsidR="0099486D">
        <w:rPr>
          <w:rFonts w:ascii="Garamond" w:hAnsi="Garamond"/>
          <w:b/>
        </w:rPr>
        <w:tab/>
      </w:r>
      <w:r w:rsidR="0099486D">
        <w:rPr>
          <w:rFonts w:ascii="Garamond" w:hAnsi="Garamond"/>
          <w:b/>
        </w:rPr>
        <w:tab/>
      </w:r>
      <w:r w:rsidR="00EF1E1B" w:rsidRPr="00F43D2F">
        <w:rPr>
          <w:rFonts w:ascii="Garamond" w:hAnsi="Garamond"/>
          <w:b/>
        </w:rPr>
        <w:t xml:space="preserve"> </w:t>
      </w:r>
      <w:r w:rsidR="0099239C">
        <w:rPr>
          <w:rFonts w:ascii="Garamond" w:hAnsi="Garamond"/>
          <w:b/>
        </w:rPr>
        <w:t>-20.13</w:t>
      </w:r>
      <w:r w:rsidR="00EF1E1B" w:rsidRPr="00F43D2F">
        <w:rPr>
          <w:rFonts w:ascii="Garamond" w:hAnsi="Garamond"/>
          <w:b/>
        </w:rPr>
        <w:t>%</w:t>
      </w:r>
    </w:p>
    <w:p w14:paraId="5298DD1A" w14:textId="77777777" w:rsidR="00EF1E1B" w:rsidRPr="00F43D2F" w:rsidRDefault="00EF1E1B" w:rsidP="008314CD">
      <w:pPr>
        <w:jc w:val="both"/>
        <w:rPr>
          <w:rFonts w:ascii="Garamond" w:hAnsi="Garamond"/>
        </w:rPr>
      </w:pPr>
    </w:p>
    <w:p w14:paraId="4D6707AF" w14:textId="77777777" w:rsidR="00EF1E1B" w:rsidRPr="00F43D2F" w:rsidRDefault="00EF1E1B" w:rsidP="008314CD">
      <w:pPr>
        <w:jc w:val="both"/>
        <w:rPr>
          <w:rFonts w:ascii="Garamond" w:hAnsi="Garamond"/>
        </w:rPr>
      </w:pPr>
      <w:r w:rsidRPr="00F43D2F">
        <w:rPr>
          <w:rFonts w:ascii="Garamond" w:hAnsi="Garamond"/>
        </w:rPr>
        <w:t>Epargne nette = épargne brute – capital remboursé</w:t>
      </w:r>
    </w:p>
    <w:p w14:paraId="049EAB3B" w14:textId="58C611F7" w:rsidR="00EF1E1B" w:rsidRPr="009101DE" w:rsidRDefault="009101DE" w:rsidP="008314CD">
      <w:pPr>
        <w:jc w:val="both"/>
        <w:rPr>
          <w:rFonts w:ascii="Garamond" w:hAnsi="Garamond"/>
          <w:b/>
        </w:rPr>
      </w:pPr>
      <w:r>
        <w:rPr>
          <w:rFonts w:ascii="Garamond" w:hAnsi="Garamond"/>
        </w:rPr>
        <w:t>370 766.03</w:t>
      </w:r>
      <w:r w:rsidR="0099239C">
        <w:rPr>
          <w:rFonts w:ascii="Garamond" w:hAnsi="Garamond"/>
        </w:rPr>
        <w:t xml:space="preserve"> – 114 261.34</w:t>
      </w:r>
      <w:r w:rsidR="00EF1E1B" w:rsidRPr="00F43D2F">
        <w:rPr>
          <w:rFonts w:ascii="Garamond" w:hAnsi="Garamond"/>
        </w:rPr>
        <w:t xml:space="preserve"> = </w:t>
      </w:r>
      <w:r>
        <w:rPr>
          <w:rFonts w:ascii="Garamond" w:hAnsi="Garamond"/>
        </w:rPr>
        <w:t xml:space="preserve">256 504.69                                         </w:t>
      </w:r>
      <w:r w:rsidRPr="009101DE">
        <w:rPr>
          <w:rFonts w:ascii="Garamond" w:hAnsi="Garamond"/>
          <w:b/>
        </w:rPr>
        <w:t>-27.28</w:t>
      </w:r>
      <w:r w:rsidR="00EF1E1B" w:rsidRPr="009101DE">
        <w:rPr>
          <w:rFonts w:ascii="Garamond" w:hAnsi="Garamond"/>
          <w:b/>
        </w:rPr>
        <w:t>%</w:t>
      </w:r>
    </w:p>
    <w:p w14:paraId="72659797" w14:textId="77777777" w:rsidR="00F43D2F" w:rsidRPr="00F43D2F" w:rsidRDefault="00F43D2F" w:rsidP="008314CD">
      <w:pPr>
        <w:jc w:val="both"/>
        <w:rPr>
          <w:rFonts w:ascii="Garamond" w:hAnsi="Garamond"/>
          <w:b/>
        </w:rPr>
      </w:pPr>
    </w:p>
    <w:p w14:paraId="1A53CFDA" w14:textId="103852E7" w:rsidR="0099486D" w:rsidRPr="00F43D2F" w:rsidRDefault="0099486D" w:rsidP="008314CD">
      <w:pPr>
        <w:jc w:val="both"/>
        <w:rPr>
          <w:rFonts w:ascii="Garamond" w:hAnsi="Garamond"/>
          <w:b/>
        </w:rPr>
      </w:pPr>
    </w:p>
    <w:p w14:paraId="3AFA2AA6" w14:textId="6ABDDAA5" w:rsidR="00F43D2F" w:rsidRPr="00F43D2F" w:rsidRDefault="0099486D" w:rsidP="008314CD">
      <w:pPr>
        <w:jc w:val="both"/>
        <w:rPr>
          <w:rFonts w:ascii="Garamond" w:hAnsi="Garamond"/>
          <w:b/>
        </w:rPr>
      </w:pPr>
      <w:r>
        <w:rPr>
          <w:rFonts w:ascii="Garamond" w:hAnsi="Garamond"/>
          <w:b/>
        </w:rPr>
        <w:t>1.2</w:t>
      </w:r>
      <w:r w:rsidR="00F43D2F">
        <w:rPr>
          <w:rFonts w:ascii="Garamond" w:hAnsi="Garamond"/>
          <w:b/>
        </w:rPr>
        <w:t xml:space="preserve"> </w:t>
      </w:r>
      <w:r w:rsidR="00F43D2F" w:rsidRPr="00F43D2F">
        <w:rPr>
          <w:rFonts w:ascii="Garamond" w:hAnsi="Garamond"/>
          <w:b/>
        </w:rPr>
        <w:t>Aff</w:t>
      </w:r>
      <w:r w:rsidR="009101DE">
        <w:rPr>
          <w:rFonts w:ascii="Garamond" w:hAnsi="Garamond"/>
          <w:b/>
        </w:rPr>
        <w:t>ectation des résultats 2023</w:t>
      </w:r>
      <w:r w:rsidR="00F43D2F" w:rsidRPr="00F43D2F">
        <w:rPr>
          <w:rFonts w:ascii="Garamond" w:hAnsi="Garamond"/>
          <w:b/>
        </w:rPr>
        <w:t> :</w:t>
      </w:r>
    </w:p>
    <w:p w14:paraId="10B21302" w14:textId="77777777" w:rsidR="00F43D2F" w:rsidRPr="00F43D2F" w:rsidRDefault="00F43D2F" w:rsidP="008314CD">
      <w:pPr>
        <w:jc w:val="both"/>
        <w:rPr>
          <w:rFonts w:ascii="Garamond" w:hAnsi="Garamond"/>
          <w:b/>
        </w:rPr>
      </w:pPr>
    </w:p>
    <w:p w14:paraId="2068A7C0" w14:textId="5E379C4B" w:rsidR="00F43D2F" w:rsidRPr="00F43D2F" w:rsidRDefault="009101DE" w:rsidP="0099486D">
      <w:pPr>
        <w:jc w:val="both"/>
        <w:rPr>
          <w:rFonts w:ascii="Garamond" w:hAnsi="Garamond"/>
        </w:rPr>
      </w:pPr>
      <w:r>
        <w:rPr>
          <w:rFonts w:ascii="Garamond" w:hAnsi="Garamond"/>
        </w:rPr>
        <w:t>Pour l’année 2023</w:t>
      </w:r>
      <w:r w:rsidR="00F43D2F" w:rsidRPr="00F43D2F">
        <w:rPr>
          <w:rFonts w:ascii="Garamond" w:hAnsi="Garamond"/>
        </w:rPr>
        <w:t xml:space="preserve">, il est constaté : </w:t>
      </w:r>
    </w:p>
    <w:p w14:paraId="69F839CE" w14:textId="111171F2" w:rsidR="00F43D2F" w:rsidRPr="00EA6FF0" w:rsidRDefault="00F43D2F" w:rsidP="0099486D">
      <w:pPr>
        <w:jc w:val="both"/>
        <w:rPr>
          <w:rFonts w:ascii="Garamond" w:hAnsi="Garamond"/>
          <w:b/>
        </w:rPr>
      </w:pPr>
      <w:r w:rsidRPr="00F43D2F">
        <w:rPr>
          <w:rFonts w:ascii="Garamond" w:hAnsi="Garamond"/>
        </w:rPr>
        <w:t xml:space="preserve">- un excédent de fonctionnement de : </w:t>
      </w:r>
      <w:r w:rsidR="009101DE" w:rsidRPr="00EA6FF0">
        <w:rPr>
          <w:rFonts w:ascii="Garamond" w:hAnsi="Garamond"/>
          <w:b/>
        </w:rPr>
        <w:t xml:space="preserve">371 066.03 </w:t>
      </w:r>
      <w:r w:rsidRPr="00EA6FF0">
        <w:rPr>
          <w:rFonts w:ascii="Garamond" w:hAnsi="Garamond"/>
          <w:b/>
        </w:rPr>
        <w:t>€</w:t>
      </w:r>
    </w:p>
    <w:p w14:paraId="72CE717E" w14:textId="4FC56FA4" w:rsidR="00F43D2F" w:rsidRPr="00F43D2F" w:rsidRDefault="009101DE" w:rsidP="009101DE">
      <w:pPr>
        <w:tabs>
          <w:tab w:val="left" w:pos="5910"/>
        </w:tabs>
        <w:jc w:val="both"/>
        <w:rPr>
          <w:rFonts w:ascii="Garamond" w:hAnsi="Garamond"/>
        </w:rPr>
      </w:pPr>
      <w:r>
        <w:rPr>
          <w:rFonts w:ascii="Garamond" w:hAnsi="Garamond"/>
        </w:rPr>
        <w:t>- un déficit</w:t>
      </w:r>
      <w:r w:rsidR="00F43D2F" w:rsidRPr="00F43D2F">
        <w:rPr>
          <w:rFonts w:ascii="Garamond" w:hAnsi="Garamond"/>
        </w:rPr>
        <w:t xml:space="preserve"> d’investissement de : </w:t>
      </w:r>
      <w:r>
        <w:rPr>
          <w:rFonts w:ascii="Garamond" w:hAnsi="Garamond"/>
        </w:rPr>
        <w:t xml:space="preserve">-514 387.42 </w:t>
      </w:r>
      <w:r w:rsidR="00F43D2F" w:rsidRPr="00F43D2F">
        <w:rPr>
          <w:rFonts w:ascii="Garamond" w:hAnsi="Garamond"/>
        </w:rPr>
        <w:t>€</w:t>
      </w:r>
      <w:r>
        <w:rPr>
          <w:rFonts w:ascii="Garamond" w:hAnsi="Garamond"/>
        </w:rPr>
        <w:tab/>
      </w:r>
    </w:p>
    <w:p w14:paraId="74E4F0EC" w14:textId="77777777" w:rsidR="00F43D2F" w:rsidRPr="00F43D2F" w:rsidRDefault="00F43D2F" w:rsidP="008314CD">
      <w:pPr>
        <w:jc w:val="both"/>
        <w:rPr>
          <w:rFonts w:ascii="Garamond" w:hAnsi="Garamond"/>
        </w:rPr>
      </w:pPr>
    </w:p>
    <w:p w14:paraId="0DFB7B35" w14:textId="107A5143" w:rsidR="00F43D2F" w:rsidRPr="00F43D2F" w:rsidRDefault="009101DE" w:rsidP="0099486D">
      <w:pPr>
        <w:jc w:val="both"/>
        <w:rPr>
          <w:rFonts w:ascii="Garamond" w:hAnsi="Garamond"/>
        </w:rPr>
      </w:pPr>
      <w:r>
        <w:rPr>
          <w:rFonts w:ascii="Garamond" w:hAnsi="Garamond"/>
        </w:rPr>
        <w:t>Au 31/12/2022</w:t>
      </w:r>
      <w:r w:rsidR="00F43D2F" w:rsidRPr="00F43D2F">
        <w:rPr>
          <w:rFonts w:ascii="Garamond" w:hAnsi="Garamond"/>
        </w:rPr>
        <w:t xml:space="preserve">, le résultat d’investissement cumulé était </w:t>
      </w:r>
      <w:r w:rsidRPr="00F43D2F">
        <w:rPr>
          <w:rFonts w:ascii="Garamond" w:hAnsi="Garamond"/>
        </w:rPr>
        <w:t xml:space="preserve">de </w:t>
      </w:r>
      <w:r w:rsidRPr="009101DE">
        <w:rPr>
          <w:rFonts w:ascii="Garamond" w:hAnsi="Garamond"/>
        </w:rPr>
        <w:t>905</w:t>
      </w:r>
      <w:r>
        <w:rPr>
          <w:rFonts w:ascii="Garamond" w:hAnsi="Garamond"/>
        </w:rPr>
        <w:t xml:space="preserve"> 079.57 </w:t>
      </w:r>
      <w:r w:rsidR="00F43D2F" w:rsidRPr="00F43D2F">
        <w:rPr>
          <w:rFonts w:ascii="Garamond" w:hAnsi="Garamond"/>
        </w:rPr>
        <w:t>€</w:t>
      </w:r>
      <w:r w:rsidR="00EA6FF0">
        <w:rPr>
          <w:rFonts w:ascii="Garamond" w:hAnsi="Garamond"/>
        </w:rPr>
        <w:t xml:space="preserve"> </w:t>
      </w:r>
    </w:p>
    <w:p w14:paraId="03B26245" w14:textId="77777777" w:rsidR="00F43D2F" w:rsidRPr="00F43D2F" w:rsidRDefault="00F43D2F" w:rsidP="0099486D">
      <w:pPr>
        <w:jc w:val="both"/>
        <w:rPr>
          <w:rFonts w:ascii="Garamond" w:hAnsi="Garamond"/>
        </w:rPr>
      </w:pPr>
      <w:r w:rsidRPr="00F43D2F">
        <w:rPr>
          <w:rFonts w:ascii="Garamond" w:hAnsi="Garamond"/>
        </w:rPr>
        <w:t>En conséquence :</w:t>
      </w:r>
    </w:p>
    <w:p w14:paraId="6D70A584" w14:textId="311C6719" w:rsidR="00F43D2F" w:rsidRPr="00F43D2F" w:rsidRDefault="009101DE" w:rsidP="0099486D">
      <w:pPr>
        <w:jc w:val="both"/>
        <w:rPr>
          <w:rFonts w:ascii="Garamond" w:hAnsi="Garamond"/>
        </w:rPr>
      </w:pPr>
      <w:r>
        <w:rPr>
          <w:rFonts w:ascii="Garamond" w:hAnsi="Garamond"/>
        </w:rPr>
        <w:t>Au 31/12/2023</w:t>
      </w:r>
      <w:r w:rsidR="00F43D2F" w:rsidRPr="00F43D2F">
        <w:rPr>
          <w:rFonts w:ascii="Garamond" w:hAnsi="Garamond"/>
        </w:rPr>
        <w:t xml:space="preserve">, le résultat d’investissement cumulé est de </w:t>
      </w:r>
      <w:r w:rsidRPr="00EA6FF0">
        <w:rPr>
          <w:rFonts w:ascii="Garamond" w:hAnsi="Garamond"/>
          <w:b/>
        </w:rPr>
        <w:t>390 692.15</w:t>
      </w:r>
      <w:r w:rsidR="00F43D2F" w:rsidRPr="00EA6FF0">
        <w:rPr>
          <w:rFonts w:ascii="Garamond" w:hAnsi="Garamond"/>
          <w:b/>
        </w:rPr>
        <w:t xml:space="preserve"> </w:t>
      </w:r>
      <w:r w:rsidR="00EA6FF0" w:rsidRPr="00EA6FF0">
        <w:rPr>
          <w:rFonts w:ascii="Garamond" w:hAnsi="Garamond"/>
          <w:b/>
        </w:rPr>
        <w:t>€</w:t>
      </w:r>
      <w:r w:rsidR="00EA6FF0">
        <w:rPr>
          <w:rFonts w:ascii="Garamond" w:hAnsi="Garamond"/>
        </w:rPr>
        <w:t xml:space="preserve"> (905 079.57 – 514 387.42)</w:t>
      </w:r>
    </w:p>
    <w:p w14:paraId="158A987D" w14:textId="77777777" w:rsidR="00F43D2F" w:rsidRPr="00F43D2F" w:rsidRDefault="00F43D2F" w:rsidP="008314CD">
      <w:pPr>
        <w:jc w:val="both"/>
        <w:rPr>
          <w:rFonts w:ascii="Garamond" w:hAnsi="Garamond"/>
        </w:rPr>
      </w:pPr>
      <w:r w:rsidRPr="00F43D2F">
        <w:rPr>
          <w:rFonts w:ascii="Garamond" w:hAnsi="Garamond"/>
        </w:rPr>
        <w:tab/>
      </w:r>
      <w:r w:rsidRPr="00F43D2F">
        <w:rPr>
          <w:rFonts w:ascii="Garamond" w:hAnsi="Garamond"/>
        </w:rPr>
        <w:tab/>
      </w:r>
      <w:r w:rsidRPr="00F43D2F">
        <w:rPr>
          <w:rFonts w:ascii="Garamond" w:hAnsi="Garamond"/>
        </w:rPr>
        <w:tab/>
      </w:r>
    </w:p>
    <w:p w14:paraId="4760FCD2" w14:textId="1F4536A1" w:rsidR="00F43D2F" w:rsidRPr="00F43D2F" w:rsidRDefault="00F43D2F" w:rsidP="008314CD">
      <w:pPr>
        <w:jc w:val="both"/>
        <w:rPr>
          <w:rFonts w:ascii="Garamond" w:hAnsi="Garamond"/>
        </w:rPr>
      </w:pPr>
      <w:r w:rsidRPr="00F43D2F">
        <w:rPr>
          <w:rFonts w:ascii="Garamond" w:hAnsi="Garamond"/>
        </w:rPr>
        <w:t xml:space="preserve">Afin de financer les travaux d’investissement, je vous propose de transférer l’excédent d’exploitation </w:t>
      </w:r>
      <w:r w:rsidR="00EA6FF0" w:rsidRPr="00F43D2F">
        <w:rPr>
          <w:rFonts w:ascii="Garamond" w:hAnsi="Garamond"/>
        </w:rPr>
        <w:t xml:space="preserve">de </w:t>
      </w:r>
      <w:r w:rsidR="00EA6FF0" w:rsidRPr="00EA6FF0">
        <w:rPr>
          <w:rFonts w:ascii="Garamond" w:hAnsi="Garamond"/>
          <w:b/>
        </w:rPr>
        <w:t>371</w:t>
      </w:r>
      <w:r w:rsidR="009101DE" w:rsidRPr="00EA6FF0">
        <w:rPr>
          <w:rFonts w:ascii="Garamond" w:hAnsi="Garamond"/>
          <w:b/>
        </w:rPr>
        <w:t xml:space="preserve"> </w:t>
      </w:r>
      <w:r w:rsidR="00EA6FF0" w:rsidRPr="00EA6FF0">
        <w:rPr>
          <w:rFonts w:ascii="Garamond" w:hAnsi="Garamond"/>
          <w:b/>
        </w:rPr>
        <w:t>066.03 €</w:t>
      </w:r>
      <w:r w:rsidRPr="00F43D2F">
        <w:rPr>
          <w:rFonts w:ascii="Garamond" w:hAnsi="Garamond"/>
        </w:rPr>
        <w:t xml:space="preserve"> à la section d’investissement au compte résultat complémentaire en réserve (1068) et d’inscrire au compte résultat d’investissement cumulé (001)</w:t>
      </w:r>
      <w:r w:rsidR="009101DE">
        <w:rPr>
          <w:rFonts w:ascii="Garamond" w:hAnsi="Garamond"/>
        </w:rPr>
        <w:t xml:space="preserve"> au 31/12/2023</w:t>
      </w:r>
      <w:r w:rsidRPr="00F43D2F">
        <w:rPr>
          <w:rFonts w:ascii="Garamond" w:hAnsi="Garamond"/>
        </w:rPr>
        <w:t xml:space="preserve"> un excédent de </w:t>
      </w:r>
      <w:r w:rsidR="009101DE" w:rsidRPr="00EA6FF0">
        <w:rPr>
          <w:rFonts w:ascii="Garamond" w:hAnsi="Garamond"/>
          <w:b/>
        </w:rPr>
        <w:t>390 692.15</w:t>
      </w:r>
      <w:r w:rsidR="009101DE" w:rsidRPr="009101DE">
        <w:rPr>
          <w:rFonts w:ascii="Garamond" w:hAnsi="Garamond"/>
        </w:rPr>
        <w:t xml:space="preserve"> </w:t>
      </w:r>
      <w:r w:rsidR="009101DE">
        <w:rPr>
          <w:rFonts w:ascii="Garamond" w:hAnsi="Garamond"/>
        </w:rPr>
        <w:t>€ pour le Budget Primitif 2024</w:t>
      </w:r>
      <w:r w:rsidRPr="00F43D2F">
        <w:rPr>
          <w:rFonts w:ascii="Garamond" w:hAnsi="Garamond"/>
        </w:rPr>
        <w:t>.</w:t>
      </w:r>
    </w:p>
    <w:p w14:paraId="77FFA326" w14:textId="369401DE" w:rsidR="00EF1E1B" w:rsidRDefault="00EF1E1B" w:rsidP="008314CD">
      <w:pPr>
        <w:jc w:val="both"/>
        <w:rPr>
          <w:rFonts w:ascii="Garamond" w:hAnsi="Garamond"/>
          <w:b/>
        </w:rPr>
      </w:pPr>
    </w:p>
    <w:p w14:paraId="671884DA" w14:textId="77777777" w:rsidR="00A903EA" w:rsidRPr="00F43D2F" w:rsidRDefault="00A903EA" w:rsidP="008314CD">
      <w:pPr>
        <w:jc w:val="both"/>
        <w:rPr>
          <w:rFonts w:ascii="Garamond" w:hAnsi="Garamond"/>
          <w:b/>
        </w:rPr>
      </w:pPr>
    </w:p>
    <w:p w14:paraId="3509E602" w14:textId="54C13E8C" w:rsidR="006E70E6" w:rsidRPr="00F43D2F" w:rsidRDefault="00EF1E1B" w:rsidP="008314CD">
      <w:pPr>
        <w:jc w:val="both"/>
        <w:rPr>
          <w:rFonts w:ascii="Garamond" w:hAnsi="Garamond"/>
          <w:b/>
        </w:rPr>
      </w:pPr>
      <w:r w:rsidRPr="00F43D2F">
        <w:rPr>
          <w:rFonts w:ascii="Garamond" w:hAnsi="Garamond"/>
          <w:b/>
        </w:rPr>
        <w:t>2</w:t>
      </w:r>
      <w:r w:rsidR="006E70E6" w:rsidRPr="00F43D2F">
        <w:rPr>
          <w:rFonts w:ascii="Garamond" w:hAnsi="Garamond"/>
          <w:b/>
        </w:rPr>
        <w:t xml:space="preserve">. </w:t>
      </w:r>
      <w:r w:rsidR="001E5C00" w:rsidRPr="00F43D2F">
        <w:rPr>
          <w:rFonts w:ascii="Garamond" w:hAnsi="Garamond"/>
          <w:b/>
        </w:rPr>
        <w:t xml:space="preserve">PRESENTATION GENERALE DU BUDGET PRIMITIF DE LA COMMUNE </w:t>
      </w:r>
    </w:p>
    <w:p w14:paraId="7C24D0A6" w14:textId="77777777" w:rsidR="00335A28" w:rsidRPr="00F43D2F" w:rsidRDefault="00335A28" w:rsidP="008314CD">
      <w:pPr>
        <w:jc w:val="both"/>
        <w:rPr>
          <w:rFonts w:ascii="Garamond" w:hAnsi="Garamond"/>
        </w:rPr>
      </w:pPr>
    </w:p>
    <w:p w14:paraId="20013D62" w14:textId="6990D8D0" w:rsidR="00335A28" w:rsidRPr="00F43D2F" w:rsidRDefault="009101DE" w:rsidP="008314CD">
      <w:pPr>
        <w:jc w:val="both"/>
        <w:rPr>
          <w:rFonts w:ascii="Garamond" w:hAnsi="Garamond"/>
        </w:rPr>
      </w:pPr>
      <w:r>
        <w:rPr>
          <w:rFonts w:ascii="Garamond" w:hAnsi="Garamond"/>
        </w:rPr>
        <w:t>Le budget 2024</w:t>
      </w:r>
      <w:r w:rsidR="00335A28" w:rsidRPr="00F43D2F">
        <w:rPr>
          <w:rFonts w:ascii="Garamond" w:hAnsi="Garamond"/>
        </w:rPr>
        <w:t xml:space="preserve"> a été établi avec la volonté :</w:t>
      </w:r>
    </w:p>
    <w:p w14:paraId="4C8E87CE" w14:textId="39406546" w:rsidR="00335A28" w:rsidRPr="00F43D2F" w:rsidRDefault="00335A28" w:rsidP="008314CD">
      <w:pPr>
        <w:pStyle w:val="Paragraphedeliste"/>
        <w:numPr>
          <w:ilvl w:val="0"/>
          <w:numId w:val="19"/>
        </w:numPr>
        <w:ind w:left="0"/>
        <w:jc w:val="both"/>
        <w:rPr>
          <w:rFonts w:ascii="Garamond" w:hAnsi="Garamond"/>
        </w:rPr>
      </w:pPr>
      <w:r w:rsidRPr="00F43D2F">
        <w:rPr>
          <w:rFonts w:ascii="Garamond" w:hAnsi="Garamond"/>
        </w:rPr>
        <w:t>De maitriser les dépenses de fonctionnement tout en maintenant le niveau et la qualité des services rendus aux habitants ;</w:t>
      </w:r>
    </w:p>
    <w:p w14:paraId="7679EECA" w14:textId="684E03F6" w:rsidR="00335A28" w:rsidRPr="00F43D2F" w:rsidRDefault="00335A28" w:rsidP="008314CD">
      <w:pPr>
        <w:pStyle w:val="Paragraphedeliste"/>
        <w:numPr>
          <w:ilvl w:val="0"/>
          <w:numId w:val="19"/>
        </w:numPr>
        <w:ind w:left="0"/>
        <w:jc w:val="both"/>
        <w:rPr>
          <w:rFonts w:ascii="Garamond" w:hAnsi="Garamond"/>
        </w:rPr>
      </w:pPr>
      <w:r w:rsidRPr="00F43D2F">
        <w:rPr>
          <w:rFonts w:ascii="Garamond" w:hAnsi="Garamond"/>
        </w:rPr>
        <w:t>De mobiliser des subventions auprès des Conseils Départemental, Régional, de l’Etat</w:t>
      </w:r>
      <w:r w:rsidR="00995C77">
        <w:rPr>
          <w:rFonts w:ascii="Garamond" w:hAnsi="Garamond"/>
        </w:rPr>
        <w:t>, de la MSA</w:t>
      </w:r>
      <w:r w:rsidRPr="00F43D2F">
        <w:rPr>
          <w:rFonts w:ascii="Garamond" w:hAnsi="Garamond"/>
        </w:rPr>
        <w:t xml:space="preserve"> et de la COR pour les projets d’investissement.</w:t>
      </w:r>
    </w:p>
    <w:p w14:paraId="5EDE4DC9" w14:textId="1CA65EBB" w:rsidR="00335A28" w:rsidRPr="00EE35EB" w:rsidRDefault="00335A28" w:rsidP="00EE35EB">
      <w:pPr>
        <w:jc w:val="both"/>
        <w:rPr>
          <w:rFonts w:ascii="Garamond" w:hAnsi="Garamond"/>
          <w:b/>
        </w:rPr>
      </w:pPr>
    </w:p>
    <w:p w14:paraId="71296472" w14:textId="77777777" w:rsidR="006E70E6" w:rsidRPr="00F43D2F" w:rsidRDefault="006E70E6" w:rsidP="008314CD">
      <w:pPr>
        <w:jc w:val="both"/>
        <w:rPr>
          <w:rFonts w:ascii="Garamond" w:hAnsi="Garamond"/>
          <w:b/>
        </w:rPr>
      </w:pPr>
    </w:p>
    <w:p w14:paraId="711EDD29" w14:textId="5D8D6863" w:rsidR="006E70E6" w:rsidRPr="00EE35EB" w:rsidRDefault="001E5C00" w:rsidP="00EE35EB">
      <w:pPr>
        <w:pStyle w:val="Paragraphedeliste"/>
        <w:numPr>
          <w:ilvl w:val="1"/>
          <w:numId w:val="18"/>
        </w:numPr>
        <w:jc w:val="both"/>
        <w:rPr>
          <w:rFonts w:ascii="Garamond" w:hAnsi="Garamond"/>
          <w:b/>
        </w:rPr>
      </w:pPr>
      <w:r w:rsidRPr="00EE35EB">
        <w:rPr>
          <w:rFonts w:ascii="Garamond" w:hAnsi="Garamond"/>
          <w:b/>
        </w:rPr>
        <w:t>Recettes de fonctionnement</w:t>
      </w:r>
      <w:r w:rsidR="00EE35EB" w:rsidRPr="00EE35EB">
        <w:rPr>
          <w:rFonts w:ascii="Garamond" w:hAnsi="Garamond"/>
          <w:b/>
        </w:rPr>
        <w:t xml:space="preserve"> </w:t>
      </w:r>
      <w:r w:rsidRPr="00EE35EB">
        <w:rPr>
          <w:rFonts w:ascii="Garamond" w:hAnsi="Garamond"/>
          <w:b/>
        </w:rPr>
        <w:t xml:space="preserve">: </w:t>
      </w:r>
    </w:p>
    <w:p w14:paraId="6B5906A9" w14:textId="7EA38348" w:rsidR="00EE35EB" w:rsidRDefault="00EE35EB" w:rsidP="00EE35EB">
      <w:pPr>
        <w:jc w:val="both"/>
        <w:rPr>
          <w:rFonts w:ascii="Garamond" w:hAnsi="Garamond"/>
          <w:b/>
        </w:rPr>
      </w:pPr>
    </w:p>
    <w:p w14:paraId="6E8F4E0E" w14:textId="77777777" w:rsidR="00EE35EB" w:rsidRPr="00F43D2F" w:rsidRDefault="00EE35EB" w:rsidP="00EE35EB">
      <w:pPr>
        <w:jc w:val="both"/>
        <w:rPr>
          <w:rFonts w:ascii="Garamond" w:hAnsi="Garamond"/>
        </w:rPr>
      </w:pPr>
      <w:r w:rsidRPr="00F43D2F">
        <w:rPr>
          <w:rFonts w:ascii="Garamond" w:hAnsi="Garamond"/>
        </w:rPr>
        <w:t>Les recettes de fonctionnement correspondent aux sommes encaissées au titre des prestations fournies à la population (restauration, garderie…), aux impôts locaux, aux dotations versées par l'Etat, à diverses subventions, aux loyers perçus. Les</w:t>
      </w:r>
      <w:r>
        <w:rPr>
          <w:rFonts w:ascii="Garamond" w:hAnsi="Garamond"/>
        </w:rPr>
        <w:t xml:space="preserve"> recettes de fonctionnement 2024</w:t>
      </w:r>
      <w:r w:rsidRPr="00F43D2F">
        <w:rPr>
          <w:rFonts w:ascii="Garamond" w:hAnsi="Garamond"/>
        </w:rPr>
        <w:t xml:space="preserve"> représentent 1</w:t>
      </w:r>
      <w:r>
        <w:rPr>
          <w:rFonts w:ascii="Garamond" w:hAnsi="Garamond"/>
        </w:rPr>
        <w:t> 463 002</w:t>
      </w:r>
      <w:r w:rsidRPr="00F43D2F">
        <w:rPr>
          <w:rFonts w:ascii="Garamond" w:hAnsi="Garamond"/>
        </w:rPr>
        <w:t xml:space="preserve"> €. </w:t>
      </w:r>
    </w:p>
    <w:p w14:paraId="0AB253A5" w14:textId="77777777" w:rsidR="00EE35EB" w:rsidRPr="00F43D2F" w:rsidRDefault="00EE35EB" w:rsidP="00EE35EB">
      <w:pPr>
        <w:jc w:val="both"/>
        <w:rPr>
          <w:rFonts w:ascii="Garamond" w:hAnsi="Garamond"/>
        </w:rPr>
      </w:pPr>
    </w:p>
    <w:p w14:paraId="763F8B6C" w14:textId="77777777" w:rsidR="00EE35EB" w:rsidRPr="00F43D2F" w:rsidRDefault="00EE35EB" w:rsidP="00EE35EB">
      <w:pPr>
        <w:jc w:val="both"/>
        <w:rPr>
          <w:rFonts w:ascii="Garamond" w:hAnsi="Garamond"/>
        </w:rPr>
      </w:pPr>
      <w:r w:rsidRPr="00F43D2F">
        <w:rPr>
          <w:rFonts w:ascii="Garamond" w:hAnsi="Garamond"/>
        </w:rPr>
        <w:t xml:space="preserve">Il existe trois principaux types de recettes pour une commune : </w:t>
      </w:r>
    </w:p>
    <w:p w14:paraId="7ED4AE0F" w14:textId="45506E5E" w:rsidR="00EE35EB" w:rsidRPr="00F43D2F" w:rsidRDefault="00EE35EB" w:rsidP="00EE35EB">
      <w:pPr>
        <w:jc w:val="both"/>
        <w:rPr>
          <w:rFonts w:ascii="Garamond" w:hAnsi="Garamond"/>
        </w:rPr>
      </w:pPr>
      <w:r w:rsidRPr="00F43D2F">
        <w:rPr>
          <w:rFonts w:ascii="Garamond" w:hAnsi="Garamond"/>
        </w:rPr>
        <w:t>• Les impôts locaux et attribution de compensation : 6</w:t>
      </w:r>
      <w:r>
        <w:rPr>
          <w:rFonts w:ascii="Garamond" w:hAnsi="Garamond"/>
        </w:rPr>
        <w:t>83 502</w:t>
      </w:r>
      <w:r w:rsidRPr="00F43D2F">
        <w:rPr>
          <w:rFonts w:ascii="Garamond" w:hAnsi="Garamond"/>
        </w:rPr>
        <w:t xml:space="preserve">€ </w:t>
      </w:r>
      <w:r>
        <w:rPr>
          <w:rFonts w:ascii="Garamond" w:hAnsi="Garamond"/>
        </w:rPr>
        <w:t>au BP 2024</w:t>
      </w:r>
      <w:r w:rsidRPr="00F43D2F">
        <w:rPr>
          <w:rFonts w:ascii="Garamond" w:hAnsi="Garamond"/>
        </w:rPr>
        <w:t xml:space="preserve"> </w:t>
      </w:r>
      <w:r w:rsidRPr="002449EC">
        <w:rPr>
          <w:rFonts w:ascii="Garamond" w:hAnsi="Garamond"/>
        </w:rPr>
        <w:t xml:space="preserve">contre </w:t>
      </w:r>
      <w:r w:rsidR="002449EC">
        <w:rPr>
          <w:rFonts w:ascii="Garamond" w:hAnsi="Garamond"/>
        </w:rPr>
        <w:t>670 788.74</w:t>
      </w:r>
      <w:r w:rsidRPr="002449EC">
        <w:rPr>
          <w:rFonts w:ascii="Garamond" w:hAnsi="Garamond"/>
        </w:rPr>
        <w:t xml:space="preserve"> </w:t>
      </w:r>
      <w:r w:rsidRPr="00F43D2F">
        <w:rPr>
          <w:rFonts w:ascii="Garamond" w:hAnsi="Garamond"/>
        </w:rPr>
        <w:t>€</w:t>
      </w:r>
      <w:r>
        <w:rPr>
          <w:rFonts w:ascii="Garamond" w:hAnsi="Garamond"/>
        </w:rPr>
        <w:t xml:space="preserve"> perçus en 2023</w:t>
      </w:r>
      <w:r w:rsidRPr="00F43D2F">
        <w:rPr>
          <w:rFonts w:ascii="Garamond" w:hAnsi="Garamond"/>
        </w:rPr>
        <w:t xml:space="preserve"> </w:t>
      </w:r>
    </w:p>
    <w:p w14:paraId="40267128" w14:textId="62DDFF1F" w:rsidR="00EE35EB" w:rsidRPr="00F43D2F" w:rsidRDefault="00EE35EB" w:rsidP="00EE35EB">
      <w:pPr>
        <w:jc w:val="both"/>
        <w:rPr>
          <w:rFonts w:ascii="Garamond" w:hAnsi="Garamond"/>
        </w:rPr>
      </w:pPr>
      <w:r w:rsidRPr="00F43D2F">
        <w:rPr>
          <w:rFonts w:ascii="Garamond" w:hAnsi="Garamond"/>
        </w:rPr>
        <w:t xml:space="preserve">• Les dotations versées par l'Etat : </w:t>
      </w:r>
      <w:r>
        <w:rPr>
          <w:rFonts w:ascii="Garamond" w:hAnsi="Garamond"/>
        </w:rPr>
        <w:t>374 800 € au BP 2024</w:t>
      </w:r>
      <w:r w:rsidRPr="00F43D2F">
        <w:rPr>
          <w:rFonts w:ascii="Garamond" w:hAnsi="Garamond"/>
        </w:rPr>
        <w:t xml:space="preserve"> contre </w:t>
      </w:r>
      <w:r w:rsidR="002449EC">
        <w:rPr>
          <w:rFonts w:ascii="Garamond" w:hAnsi="Garamond"/>
        </w:rPr>
        <w:t>405 828.49 €</w:t>
      </w:r>
      <w:r w:rsidRPr="00EE35EB">
        <w:rPr>
          <w:rFonts w:ascii="Garamond" w:hAnsi="Garamond"/>
          <w:color w:val="FF0000"/>
        </w:rPr>
        <w:t xml:space="preserve"> </w:t>
      </w:r>
      <w:r>
        <w:rPr>
          <w:rFonts w:ascii="Garamond" w:hAnsi="Garamond"/>
        </w:rPr>
        <w:t>perçus en 2023</w:t>
      </w:r>
      <w:r w:rsidRPr="00F43D2F">
        <w:rPr>
          <w:rFonts w:ascii="Garamond" w:hAnsi="Garamond"/>
        </w:rPr>
        <w:t xml:space="preserve"> </w:t>
      </w:r>
    </w:p>
    <w:p w14:paraId="61F069C0" w14:textId="42845049" w:rsidR="00EE35EB" w:rsidRPr="00EE35EB" w:rsidRDefault="00EE35EB" w:rsidP="00EE35EB">
      <w:pPr>
        <w:jc w:val="both"/>
        <w:rPr>
          <w:rFonts w:ascii="Garamond" w:hAnsi="Garamond"/>
        </w:rPr>
      </w:pPr>
      <w:r w:rsidRPr="00F43D2F">
        <w:rPr>
          <w:rFonts w:ascii="Garamond" w:hAnsi="Garamond"/>
        </w:rPr>
        <w:t xml:space="preserve">• Les recettes encaissées au titre des prestations fournies à la population estimées à </w:t>
      </w:r>
      <w:r>
        <w:rPr>
          <w:rFonts w:ascii="Garamond" w:hAnsi="Garamond"/>
        </w:rPr>
        <w:t>114 600</w:t>
      </w:r>
      <w:r w:rsidRPr="00F43D2F">
        <w:rPr>
          <w:rFonts w:ascii="Garamond" w:hAnsi="Garamond"/>
        </w:rPr>
        <w:t xml:space="preserve"> </w:t>
      </w:r>
      <w:r>
        <w:rPr>
          <w:rFonts w:ascii="Garamond" w:hAnsi="Garamond"/>
        </w:rPr>
        <w:t>€ en 2024</w:t>
      </w:r>
      <w:r w:rsidRPr="00F43D2F">
        <w:rPr>
          <w:rFonts w:ascii="Garamond" w:hAnsi="Garamond"/>
        </w:rPr>
        <w:t xml:space="preserve"> co</w:t>
      </w:r>
      <w:r>
        <w:rPr>
          <w:rFonts w:ascii="Garamond" w:hAnsi="Garamond"/>
        </w:rPr>
        <w:t xml:space="preserve">ntre </w:t>
      </w:r>
      <w:r w:rsidR="002449EC">
        <w:rPr>
          <w:rFonts w:ascii="Garamond" w:hAnsi="Garamond"/>
        </w:rPr>
        <w:t>104 280.23</w:t>
      </w:r>
      <w:r w:rsidRPr="00EE35EB">
        <w:rPr>
          <w:rFonts w:ascii="Garamond" w:hAnsi="Garamond"/>
          <w:color w:val="FF0000"/>
        </w:rPr>
        <w:t xml:space="preserve"> </w:t>
      </w:r>
      <w:r>
        <w:rPr>
          <w:rFonts w:ascii="Garamond" w:hAnsi="Garamond"/>
        </w:rPr>
        <w:t>€ perçus en 2023</w:t>
      </w:r>
    </w:p>
    <w:p w14:paraId="2AC15051" w14:textId="77777777" w:rsidR="00EE35EB" w:rsidRPr="00EE35EB" w:rsidRDefault="00EE35EB" w:rsidP="00EE35EB">
      <w:pPr>
        <w:jc w:val="both"/>
        <w:rPr>
          <w:rFonts w:ascii="Garamond" w:hAnsi="Garamond"/>
          <w:b/>
        </w:rPr>
      </w:pPr>
    </w:p>
    <w:tbl>
      <w:tblPr>
        <w:tblStyle w:val="Grilledutableau"/>
        <w:tblpPr w:leftFromText="141" w:rightFromText="141" w:vertAnchor="text" w:horzAnchor="margin" w:tblpY="109"/>
        <w:tblW w:w="9854" w:type="dxa"/>
        <w:tblLook w:val="04A0" w:firstRow="1" w:lastRow="0" w:firstColumn="1" w:lastColumn="0" w:noHBand="0" w:noVBand="1"/>
      </w:tblPr>
      <w:tblGrid>
        <w:gridCol w:w="987"/>
        <w:gridCol w:w="4460"/>
        <w:gridCol w:w="1467"/>
        <w:gridCol w:w="1479"/>
        <w:gridCol w:w="1461"/>
      </w:tblGrid>
      <w:tr w:rsidR="00EA6FF0" w:rsidRPr="00F43D2F" w14:paraId="36B19E37" w14:textId="1CF8F884" w:rsidTr="00EA6FF0">
        <w:tc>
          <w:tcPr>
            <w:tcW w:w="987" w:type="dxa"/>
          </w:tcPr>
          <w:p w14:paraId="174736CF" w14:textId="3723F44A" w:rsidR="00EA6FF0" w:rsidRPr="00F43D2F" w:rsidRDefault="00EA6FF0" w:rsidP="00EA6FF0">
            <w:pPr>
              <w:jc w:val="both"/>
              <w:rPr>
                <w:rFonts w:ascii="Garamond" w:hAnsi="Garamond"/>
                <w:b/>
              </w:rPr>
            </w:pPr>
            <w:r w:rsidRPr="00F43D2F">
              <w:rPr>
                <w:rFonts w:ascii="Garamond" w:hAnsi="Garamond"/>
                <w:b/>
              </w:rPr>
              <w:t xml:space="preserve">Chapitre </w:t>
            </w:r>
          </w:p>
        </w:tc>
        <w:tc>
          <w:tcPr>
            <w:tcW w:w="4460" w:type="dxa"/>
          </w:tcPr>
          <w:p w14:paraId="220E73F9" w14:textId="5B337948" w:rsidR="00EA6FF0" w:rsidRPr="00F43D2F" w:rsidRDefault="00EA6FF0" w:rsidP="00EA6FF0">
            <w:pPr>
              <w:jc w:val="both"/>
              <w:rPr>
                <w:rFonts w:ascii="Garamond" w:hAnsi="Garamond"/>
                <w:b/>
              </w:rPr>
            </w:pPr>
            <w:r>
              <w:rPr>
                <w:rFonts w:ascii="Garamond" w:hAnsi="Garamond"/>
                <w:b/>
              </w:rPr>
              <w:t>L</w:t>
            </w:r>
            <w:r w:rsidRPr="00F43D2F">
              <w:rPr>
                <w:rFonts w:ascii="Garamond" w:hAnsi="Garamond"/>
                <w:b/>
              </w:rPr>
              <w:t>ibellé</w:t>
            </w:r>
          </w:p>
        </w:tc>
        <w:tc>
          <w:tcPr>
            <w:tcW w:w="1467" w:type="dxa"/>
          </w:tcPr>
          <w:p w14:paraId="6BECEFCA" w14:textId="095708C9" w:rsidR="00EA6FF0" w:rsidRPr="00F43D2F" w:rsidRDefault="00EA6FF0" w:rsidP="00EA6FF0">
            <w:pPr>
              <w:jc w:val="both"/>
              <w:rPr>
                <w:rFonts w:ascii="Garamond" w:hAnsi="Garamond"/>
                <w:b/>
              </w:rPr>
            </w:pPr>
            <w:r w:rsidRPr="00F43D2F">
              <w:rPr>
                <w:rFonts w:ascii="Garamond" w:hAnsi="Garamond"/>
                <w:b/>
              </w:rPr>
              <w:t>BP 2022</w:t>
            </w:r>
          </w:p>
        </w:tc>
        <w:tc>
          <w:tcPr>
            <w:tcW w:w="1479" w:type="dxa"/>
          </w:tcPr>
          <w:p w14:paraId="4A519443" w14:textId="77777777" w:rsidR="00EA6FF0" w:rsidRPr="00F43D2F" w:rsidRDefault="00EA6FF0" w:rsidP="00EA6FF0">
            <w:pPr>
              <w:jc w:val="both"/>
              <w:rPr>
                <w:rFonts w:ascii="Garamond" w:hAnsi="Garamond"/>
                <w:b/>
              </w:rPr>
            </w:pPr>
            <w:r w:rsidRPr="00F43D2F">
              <w:rPr>
                <w:rFonts w:ascii="Garamond" w:hAnsi="Garamond"/>
                <w:b/>
              </w:rPr>
              <w:t>BP 2023</w:t>
            </w:r>
          </w:p>
        </w:tc>
        <w:tc>
          <w:tcPr>
            <w:tcW w:w="1461" w:type="dxa"/>
          </w:tcPr>
          <w:p w14:paraId="1662AC88" w14:textId="43A4A318" w:rsidR="00EA6FF0" w:rsidRPr="00F43D2F" w:rsidRDefault="00EA6FF0" w:rsidP="00EA6FF0">
            <w:pPr>
              <w:jc w:val="both"/>
              <w:rPr>
                <w:rFonts w:ascii="Garamond" w:hAnsi="Garamond"/>
                <w:b/>
              </w:rPr>
            </w:pPr>
            <w:r>
              <w:rPr>
                <w:rFonts w:ascii="Garamond" w:hAnsi="Garamond"/>
                <w:b/>
              </w:rPr>
              <w:t>BP 2024</w:t>
            </w:r>
          </w:p>
        </w:tc>
      </w:tr>
      <w:tr w:rsidR="00B60F7F" w:rsidRPr="00F43D2F" w14:paraId="59C4CC4D" w14:textId="6281A94F" w:rsidTr="00D242D7">
        <w:tc>
          <w:tcPr>
            <w:tcW w:w="9854" w:type="dxa"/>
            <w:gridSpan w:val="5"/>
          </w:tcPr>
          <w:p w14:paraId="2349159E" w14:textId="75B143B3" w:rsidR="00B60F7F" w:rsidRPr="00F43D2F" w:rsidRDefault="00B60F7F" w:rsidP="00EA6FF0">
            <w:pPr>
              <w:jc w:val="both"/>
              <w:rPr>
                <w:rFonts w:ascii="Garamond" w:hAnsi="Garamond"/>
              </w:rPr>
            </w:pPr>
            <w:r>
              <w:rPr>
                <w:rFonts w:ascii="Garamond" w:hAnsi="Garamond"/>
              </w:rPr>
              <w:t>Opérations réelles :</w:t>
            </w:r>
          </w:p>
        </w:tc>
      </w:tr>
      <w:tr w:rsidR="00EA6FF0" w:rsidRPr="00F43D2F" w14:paraId="056475CB" w14:textId="45CF00AD" w:rsidTr="00EA6FF0">
        <w:tc>
          <w:tcPr>
            <w:tcW w:w="987" w:type="dxa"/>
          </w:tcPr>
          <w:p w14:paraId="1F445469" w14:textId="77777777" w:rsidR="00EA6FF0" w:rsidRPr="00F43D2F" w:rsidRDefault="00EA6FF0" w:rsidP="00EA6FF0">
            <w:pPr>
              <w:jc w:val="center"/>
              <w:rPr>
                <w:rFonts w:ascii="Garamond" w:hAnsi="Garamond"/>
              </w:rPr>
            </w:pPr>
            <w:r w:rsidRPr="00F43D2F">
              <w:rPr>
                <w:rFonts w:ascii="Garamond" w:hAnsi="Garamond"/>
              </w:rPr>
              <w:t>013</w:t>
            </w:r>
          </w:p>
        </w:tc>
        <w:tc>
          <w:tcPr>
            <w:tcW w:w="4460" w:type="dxa"/>
          </w:tcPr>
          <w:p w14:paraId="1B66F652" w14:textId="77777777" w:rsidR="00EA6FF0" w:rsidRPr="00F43D2F" w:rsidRDefault="00EA6FF0" w:rsidP="00EA6FF0">
            <w:pPr>
              <w:jc w:val="both"/>
              <w:rPr>
                <w:rFonts w:ascii="Garamond" w:hAnsi="Garamond"/>
              </w:rPr>
            </w:pPr>
            <w:r w:rsidRPr="00F43D2F">
              <w:rPr>
                <w:rFonts w:ascii="Garamond" w:hAnsi="Garamond"/>
              </w:rPr>
              <w:t>Atténuations de charges</w:t>
            </w:r>
          </w:p>
        </w:tc>
        <w:tc>
          <w:tcPr>
            <w:tcW w:w="1467" w:type="dxa"/>
          </w:tcPr>
          <w:p w14:paraId="743982E8" w14:textId="6AF8C249" w:rsidR="00EA6FF0" w:rsidRPr="00F43D2F" w:rsidRDefault="00EA6FF0" w:rsidP="00EA6FF0">
            <w:pPr>
              <w:jc w:val="both"/>
              <w:rPr>
                <w:rFonts w:ascii="Garamond" w:hAnsi="Garamond"/>
              </w:rPr>
            </w:pPr>
            <w:r w:rsidRPr="00F43D2F">
              <w:rPr>
                <w:rFonts w:ascii="Garamond" w:hAnsi="Garamond"/>
              </w:rPr>
              <w:t>0</w:t>
            </w:r>
          </w:p>
        </w:tc>
        <w:tc>
          <w:tcPr>
            <w:tcW w:w="1479" w:type="dxa"/>
          </w:tcPr>
          <w:p w14:paraId="044C7D02" w14:textId="77777777" w:rsidR="00EA6FF0" w:rsidRPr="00F43D2F" w:rsidRDefault="00EA6FF0" w:rsidP="00EA6FF0">
            <w:pPr>
              <w:jc w:val="both"/>
              <w:rPr>
                <w:rFonts w:ascii="Garamond" w:hAnsi="Garamond"/>
              </w:rPr>
            </w:pPr>
            <w:r w:rsidRPr="00F43D2F">
              <w:rPr>
                <w:rFonts w:ascii="Garamond" w:hAnsi="Garamond"/>
              </w:rPr>
              <w:t>0</w:t>
            </w:r>
          </w:p>
        </w:tc>
        <w:tc>
          <w:tcPr>
            <w:tcW w:w="1461" w:type="dxa"/>
          </w:tcPr>
          <w:p w14:paraId="3159C21E" w14:textId="6B301A4B" w:rsidR="00EA6FF0" w:rsidRPr="00F43D2F" w:rsidRDefault="00EA6FF0" w:rsidP="00EA6FF0">
            <w:pPr>
              <w:jc w:val="both"/>
              <w:rPr>
                <w:rFonts w:ascii="Garamond" w:hAnsi="Garamond"/>
              </w:rPr>
            </w:pPr>
            <w:r>
              <w:rPr>
                <w:rFonts w:ascii="Garamond" w:hAnsi="Garamond"/>
              </w:rPr>
              <w:t>0</w:t>
            </w:r>
          </w:p>
        </w:tc>
      </w:tr>
      <w:tr w:rsidR="00EA6FF0" w:rsidRPr="00F43D2F" w14:paraId="2909F87A" w14:textId="5B78C77F" w:rsidTr="00EA6FF0">
        <w:tc>
          <w:tcPr>
            <w:tcW w:w="987" w:type="dxa"/>
          </w:tcPr>
          <w:p w14:paraId="7A07ABD5" w14:textId="77777777" w:rsidR="00EA6FF0" w:rsidRPr="00F43D2F" w:rsidRDefault="00EA6FF0" w:rsidP="00EA6FF0">
            <w:pPr>
              <w:jc w:val="center"/>
              <w:rPr>
                <w:rFonts w:ascii="Garamond" w:hAnsi="Garamond"/>
              </w:rPr>
            </w:pPr>
            <w:r w:rsidRPr="00F43D2F">
              <w:rPr>
                <w:rFonts w:ascii="Garamond" w:hAnsi="Garamond"/>
              </w:rPr>
              <w:t>70</w:t>
            </w:r>
          </w:p>
        </w:tc>
        <w:tc>
          <w:tcPr>
            <w:tcW w:w="4460" w:type="dxa"/>
          </w:tcPr>
          <w:p w14:paraId="13580856" w14:textId="77777777" w:rsidR="00EA6FF0" w:rsidRPr="00F43D2F" w:rsidRDefault="00EA6FF0" w:rsidP="00EA6FF0">
            <w:pPr>
              <w:jc w:val="both"/>
              <w:rPr>
                <w:rFonts w:ascii="Garamond" w:hAnsi="Garamond"/>
              </w:rPr>
            </w:pPr>
            <w:r w:rsidRPr="00F43D2F">
              <w:rPr>
                <w:rFonts w:ascii="Garamond" w:hAnsi="Garamond"/>
              </w:rPr>
              <w:t>Produits des services</w:t>
            </w:r>
          </w:p>
        </w:tc>
        <w:tc>
          <w:tcPr>
            <w:tcW w:w="1467" w:type="dxa"/>
          </w:tcPr>
          <w:p w14:paraId="445CC7B2" w14:textId="64425E5B" w:rsidR="00EA6FF0" w:rsidRPr="00F43D2F" w:rsidRDefault="00EA6FF0" w:rsidP="00EA6FF0">
            <w:pPr>
              <w:jc w:val="both"/>
              <w:rPr>
                <w:rFonts w:ascii="Garamond" w:hAnsi="Garamond"/>
              </w:rPr>
            </w:pPr>
            <w:r w:rsidRPr="00F43D2F">
              <w:rPr>
                <w:rFonts w:ascii="Garamond" w:hAnsi="Garamond"/>
              </w:rPr>
              <w:t>85 400</w:t>
            </w:r>
          </w:p>
        </w:tc>
        <w:tc>
          <w:tcPr>
            <w:tcW w:w="1479" w:type="dxa"/>
          </w:tcPr>
          <w:p w14:paraId="3F4DDC51" w14:textId="77777777" w:rsidR="00EA6FF0" w:rsidRPr="00F43D2F" w:rsidRDefault="00EA6FF0" w:rsidP="00EA6FF0">
            <w:pPr>
              <w:jc w:val="both"/>
              <w:rPr>
                <w:rFonts w:ascii="Garamond" w:hAnsi="Garamond"/>
              </w:rPr>
            </w:pPr>
            <w:r w:rsidRPr="00F43D2F">
              <w:rPr>
                <w:rFonts w:ascii="Garamond" w:hAnsi="Garamond"/>
              </w:rPr>
              <w:t>118 000</w:t>
            </w:r>
          </w:p>
        </w:tc>
        <w:tc>
          <w:tcPr>
            <w:tcW w:w="1461" w:type="dxa"/>
          </w:tcPr>
          <w:p w14:paraId="438A41BB" w14:textId="3B93DF24" w:rsidR="00EA6FF0" w:rsidRPr="00F43D2F" w:rsidRDefault="00EA6FF0" w:rsidP="00EA6FF0">
            <w:pPr>
              <w:jc w:val="both"/>
              <w:rPr>
                <w:rFonts w:ascii="Garamond" w:hAnsi="Garamond"/>
              </w:rPr>
            </w:pPr>
            <w:r>
              <w:rPr>
                <w:rFonts w:ascii="Garamond" w:hAnsi="Garamond"/>
              </w:rPr>
              <w:t>114 600</w:t>
            </w:r>
          </w:p>
        </w:tc>
      </w:tr>
      <w:tr w:rsidR="00EA6FF0" w:rsidRPr="00F43D2F" w14:paraId="35202EFC" w14:textId="2A0880AC" w:rsidTr="00EA6FF0">
        <w:tc>
          <w:tcPr>
            <w:tcW w:w="987" w:type="dxa"/>
          </w:tcPr>
          <w:p w14:paraId="7E8E2D1E" w14:textId="71E94494" w:rsidR="00EA6FF0" w:rsidRPr="00F43D2F" w:rsidRDefault="00EA6FF0" w:rsidP="00EA6FF0">
            <w:pPr>
              <w:jc w:val="center"/>
              <w:rPr>
                <w:rFonts w:ascii="Garamond" w:hAnsi="Garamond"/>
              </w:rPr>
            </w:pPr>
            <w:r w:rsidRPr="00F43D2F">
              <w:rPr>
                <w:rFonts w:ascii="Garamond" w:hAnsi="Garamond"/>
              </w:rPr>
              <w:t>73</w:t>
            </w:r>
            <w:r w:rsidR="00EE35EB">
              <w:rPr>
                <w:rFonts w:ascii="Garamond" w:hAnsi="Garamond"/>
              </w:rPr>
              <w:t> ; 731</w:t>
            </w:r>
          </w:p>
        </w:tc>
        <w:tc>
          <w:tcPr>
            <w:tcW w:w="4460" w:type="dxa"/>
          </w:tcPr>
          <w:p w14:paraId="2F65DF12" w14:textId="624068C9" w:rsidR="00EA6FF0" w:rsidRPr="00F43D2F" w:rsidRDefault="00EA6FF0" w:rsidP="00EA6FF0">
            <w:pPr>
              <w:jc w:val="both"/>
              <w:rPr>
                <w:rFonts w:ascii="Garamond" w:hAnsi="Garamond"/>
              </w:rPr>
            </w:pPr>
            <w:r w:rsidRPr="00F43D2F">
              <w:rPr>
                <w:rFonts w:ascii="Garamond" w:hAnsi="Garamond"/>
              </w:rPr>
              <w:t>Impôts et taxes</w:t>
            </w:r>
            <w:r w:rsidR="00EE35EB">
              <w:rPr>
                <w:rFonts w:ascii="Garamond" w:hAnsi="Garamond"/>
              </w:rPr>
              <w:t> ; fiscalité locale</w:t>
            </w:r>
          </w:p>
        </w:tc>
        <w:tc>
          <w:tcPr>
            <w:tcW w:w="1467" w:type="dxa"/>
          </w:tcPr>
          <w:p w14:paraId="785753BC" w14:textId="612AC25E" w:rsidR="00EA6FF0" w:rsidRPr="00F43D2F" w:rsidRDefault="00EA6FF0" w:rsidP="00EA6FF0">
            <w:pPr>
              <w:jc w:val="both"/>
              <w:rPr>
                <w:rFonts w:ascii="Garamond" w:hAnsi="Garamond"/>
              </w:rPr>
            </w:pPr>
            <w:r w:rsidRPr="00F43D2F">
              <w:rPr>
                <w:rFonts w:ascii="Garamond" w:hAnsi="Garamond"/>
              </w:rPr>
              <w:t>586 926</w:t>
            </w:r>
          </w:p>
        </w:tc>
        <w:tc>
          <w:tcPr>
            <w:tcW w:w="1479" w:type="dxa"/>
          </w:tcPr>
          <w:p w14:paraId="5C25E71D" w14:textId="77777777" w:rsidR="00EA6FF0" w:rsidRPr="00F43D2F" w:rsidRDefault="00EA6FF0" w:rsidP="00EA6FF0">
            <w:pPr>
              <w:jc w:val="both"/>
              <w:rPr>
                <w:rFonts w:ascii="Garamond" w:hAnsi="Garamond"/>
              </w:rPr>
            </w:pPr>
            <w:r w:rsidRPr="00F43D2F">
              <w:rPr>
                <w:rFonts w:ascii="Garamond" w:hAnsi="Garamond"/>
              </w:rPr>
              <w:t>655 782.24</w:t>
            </w:r>
          </w:p>
        </w:tc>
        <w:tc>
          <w:tcPr>
            <w:tcW w:w="1461" w:type="dxa"/>
          </w:tcPr>
          <w:p w14:paraId="233D02E1" w14:textId="661343A9" w:rsidR="00EA6FF0" w:rsidRPr="00F43D2F" w:rsidRDefault="00EE35EB" w:rsidP="00EA6FF0">
            <w:pPr>
              <w:jc w:val="both"/>
              <w:rPr>
                <w:rFonts w:ascii="Garamond" w:hAnsi="Garamond"/>
              </w:rPr>
            </w:pPr>
            <w:r>
              <w:rPr>
                <w:rFonts w:ascii="Garamond" w:hAnsi="Garamond"/>
              </w:rPr>
              <w:t>683 502</w:t>
            </w:r>
          </w:p>
        </w:tc>
      </w:tr>
      <w:tr w:rsidR="00EA6FF0" w:rsidRPr="00F43D2F" w14:paraId="32C04AEB" w14:textId="76A434A5" w:rsidTr="00EA6FF0">
        <w:tc>
          <w:tcPr>
            <w:tcW w:w="987" w:type="dxa"/>
          </w:tcPr>
          <w:p w14:paraId="2EB73F28" w14:textId="77777777" w:rsidR="00EA6FF0" w:rsidRPr="00F43D2F" w:rsidRDefault="00EA6FF0" w:rsidP="00EA6FF0">
            <w:pPr>
              <w:jc w:val="center"/>
              <w:rPr>
                <w:rFonts w:ascii="Garamond" w:hAnsi="Garamond"/>
              </w:rPr>
            </w:pPr>
            <w:r w:rsidRPr="00F43D2F">
              <w:rPr>
                <w:rFonts w:ascii="Garamond" w:hAnsi="Garamond"/>
              </w:rPr>
              <w:t>74</w:t>
            </w:r>
          </w:p>
        </w:tc>
        <w:tc>
          <w:tcPr>
            <w:tcW w:w="4460" w:type="dxa"/>
          </w:tcPr>
          <w:p w14:paraId="46FEB18E" w14:textId="77777777" w:rsidR="00EA6FF0" w:rsidRPr="00F43D2F" w:rsidRDefault="00EA6FF0" w:rsidP="00EA6FF0">
            <w:pPr>
              <w:jc w:val="both"/>
              <w:rPr>
                <w:rFonts w:ascii="Garamond" w:hAnsi="Garamond"/>
              </w:rPr>
            </w:pPr>
            <w:r w:rsidRPr="00F43D2F">
              <w:rPr>
                <w:rFonts w:ascii="Garamond" w:hAnsi="Garamond"/>
              </w:rPr>
              <w:t>Dotations et subventions</w:t>
            </w:r>
          </w:p>
        </w:tc>
        <w:tc>
          <w:tcPr>
            <w:tcW w:w="1467" w:type="dxa"/>
          </w:tcPr>
          <w:p w14:paraId="75F018A1" w14:textId="406F6CE9" w:rsidR="00EA6FF0" w:rsidRPr="00F43D2F" w:rsidRDefault="00EA6FF0" w:rsidP="00EA6FF0">
            <w:pPr>
              <w:jc w:val="both"/>
              <w:rPr>
                <w:rFonts w:ascii="Garamond" w:hAnsi="Garamond"/>
              </w:rPr>
            </w:pPr>
            <w:r w:rsidRPr="00F43D2F">
              <w:rPr>
                <w:rFonts w:ascii="Garamond" w:hAnsi="Garamond"/>
              </w:rPr>
              <w:t>368 292</w:t>
            </w:r>
          </w:p>
        </w:tc>
        <w:tc>
          <w:tcPr>
            <w:tcW w:w="1479" w:type="dxa"/>
          </w:tcPr>
          <w:p w14:paraId="6EC911E4" w14:textId="77777777" w:rsidR="00EA6FF0" w:rsidRPr="00F43D2F" w:rsidRDefault="00EA6FF0" w:rsidP="00EA6FF0">
            <w:pPr>
              <w:jc w:val="both"/>
              <w:rPr>
                <w:rFonts w:ascii="Garamond" w:hAnsi="Garamond"/>
              </w:rPr>
            </w:pPr>
            <w:r w:rsidRPr="00F43D2F">
              <w:rPr>
                <w:rFonts w:ascii="Garamond" w:hAnsi="Garamond"/>
              </w:rPr>
              <w:t>382 915</w:t>
            </w:r>
          </w:p>
        </w:tc>
        <w:tc>
          <w:tcPr>
            <w:tcW w:w="1461" w:type="dxa"/>
          </w:tcPr>
          <w:p w14:paraId="1484A604" w14:textId="645C1735" w:rsidR="00EA6FF0" w:rsidRPr="00F43D2F" w:rsidRDefault="00EA6FF0" w:rsidP="00EA6FF0">
            <w:pPr>
              <w:jc w:val="both"/>
              <w:rPr>
                <w:rFonts w:ascii="Garamond" w:hAnsi="Garamond"/>
              </w:rPr>
            </w:pPr>
            <w:r>
              <w:rPr>
                <w:rFonts w:ascii="Garamond" w:hAnsi="Garamond"/>
              </w:rPr>
              <w:t>374 800</w:t>
            </w:r>
          </w:p>
        </w:tc>
      </w:tr>
      <w:tr w:rsidR="00EA6FF0" w:rsidRPr="00F43D2F" w14:paraId="611AC5FF" w14:textId="3FE19589" w:rsidTr="00EA6FF0">
        <w:tc>
          <w:tcPr>
            <w:tcW w:w="987" w:type="dxa"/>
          </w:tcPr>
          <w:p w14:paraId="1606F337" w14:textId="77777777" w:rsidR="00EA6FF0" w:rsidRPr="00F43D2F" w:rsidRDefault="00EA6FF0" w:rsidP="00EA6FF0">
            <w:pPr>
              <w:jc w:val="center"/>
              <w:rPr>
                <w:rFonts w:ascii="Garamond" w:hAnsi="Garamond"/>
              </w:rPr>
            </w:pPr>
            <w:r w:rsidRPr="00F43D2F">
              <w:rPr>
                <w:rFonts w:ascii="Garamond" w:hAnsi="Garamond"/>
              </w:rPr>
              <w:t>75</w:t>
            </w:r>
          </w:p>
        </w:tc>
        <w:tc>
          <w:tcPr>
            <w:tcW w:w="4460" w:type="dxa"/>
          </w:tcPr>
          <w:p w14:paraId="23AD304B" w14:textId="77777777" w:rsidR="00EA6FF0" w:rsidRPr="00F43D2F" w:rsidRDefault="00EA6FF0" w:rsidP="00EA6FF0">
            <w:pPr>
              <w:jc w:val="both"/>
              <w:rPr>
                <w:rFonts w:ascii="Garamond" w:hAnsi="Garamond"/>
              </w:rPr>
            </w:pPr>
            <w:r w:rsidRPr="00F43D2F">
              <w:rPr>
                <w:rFonts w:ascii="Garamond" w:hAnsi="Garamond"/>
              </w:rPr>
              <w:t>Autres produits de gestion courante</w:t>
            </w:r>
          </w:p>
        </w:tc>
        <w:tc>
          <w:tcPr>
            <w:tcW w:w="1467" w:type="dxa"/>
          </w:tcPr>
          <w:p w14:paraId="3AB091E1" w14:textId="0DB1FB8B" w:rsidR="00EA6FF0" w:rsidRPr="00F43D2F" w:rsidRDefault="00EA6FF0" w:rsidP="00EA6FF0">
            <w:pPr>
              <w:jc w:val="both"/>
              <w:rPr>
                <w:rFonts w:ascii="Garamond" w:hAnsi="Garamond"/>
              </w:rPr>
            </w:pPr>
            <w:r w:rsidRPr="00F43D2F">
              <w:rPr>
                <w:rFonts w:ascii="Garamond" w:hAnsi="Garamond"/>
              </w:rPr>
              <w:t>80 000</w:t>
            </w:r>
          </w:p>
        </w:tc>
        <w:tc>
          <w:tcPr>
            <w:tcW w:w="1479" w:type="dxa"/>
          </w:tcPr>
          <w:p w14:paraId="799B97C8" w14:textId="77777777" w:rsidR="00EA6FF0" w:rsidRPr="00F43D2F" w:rsidRDefault="00EA6FF0" w:rsidP="00EA6FF0">
            <w:pPr>
              <w:jc w:val="both"/>
              <w:rPr>
                <w:rFonts w:ascii="Garamond" w:hAnsi="Garamond"/>
              </w:rPr>
            </w:pPr>
            <w:r w:rsidRPr="00F43D2F">
              <w:rPr>
                <w:rFonts w:ascii="Garamond" w:hAnsi="Garamond"/>
              </w:rPr>
              <w:t>87 000</w:t>
            </w:r>
          </w:p>
        </w:tc>
        <w:tc>
          <w:tcPr>
            <w:tcW w:w="1461" w:type="dxa"/>
          </w:tcPr>
          <w:p w14:paraId="4C327772" w14:textId="65BFFE13" w:rsidR="00EA6FF0" w:rsidRPr="00F43D2F" w:rsidRDefault="00EA6FF0" w:rsidP="00EA6FF0">
            <w:pPr>
              <w:jc w:val="both"/>
              <w:rPr>
                <w:rFonts w:ascii="Garamond" w:hAnsi="Garamond"/>
              </w:rPr>
            </w:pPr>
            <w:r>
              <w:rPr>
                <w:rFonts w:ascii="Garamond" w:hAnsi="Garamond"/>
              </w:rPr>
              <w:t>290 100</w:t>
            </w:r>
          </w:p>
        </w:tc>
      </w:tr>
      <w:tr w:rsidR="00EA6FF0" w:rsidRPr="00F43D2F" w14:paraId="73AE220A" w14:textId="471D1F9D" w:rsidTr="00EA6FF0">
        <w:tc>
          <w:tcPr>
            <w:tcW w:w="987" w:type="dxa"/>
          </w:tcPr>
          <w:p w14:paraId="5B2AA8AB" w14:textId="77777777" w:rsidR="00EA6FF0" w:rsidRPr="00F43D2F" w:rsidRDefault="00EA6FF0" w:rsidP="00EA6FF0">
            <w:pPr>
              <w:jc w:val="center"/>
              <w:rPr>
                <w:rFonts w:ascii="Garamond" w:hAnsi="Garamond"/>
              </w:rPr>
            </w:pPr>
            <w:r w:rsidRPr="00F43D2F">
              <w:rPr>
                <w:rFonts w:ascii="Garamond" w:hAnsi="Garamond"/>
              </w:rPr>
              <w:t>77</w:t>
            </w:r>
          </w:p>
        </w:tc>
        <w:tc>
          <w:tcPr>
            <w:tcW w:w="4460" w:type="dxa"/>
          </w:tcPr>
          <w:p w14:paraId="0E958A95" w14:textId="77777777" w:rsidR="00EA6FF0" w:rsidRPr="00F43D2F" w:rsidRDefault="00EA6FF0" w:rsidP="00EA6FF0">
            <w:pPr>
              <w:jc w:val="both"/>
              <w:rPr>
                <w:rFonts w:ascii="Garamond" w:hAnsi="Garamond"/>
              </w:rPr>
            </w:pPr>
            <w:r w:rsidRPr="00F43D2F">
              <w:rPr>
                <w:rFonts w:ascii="Garamond" w:hAnsi="Garamond"/>
              </w:rPr>
              <w:t>Produits exceptionnels</w:t>
            </w:r>
          </w:p>
        </w:tc>
        <w:tc>
          <w:tcPr>
            <w:tcW w:w="1467" w:type="dxa"/>
          </w:tcPr>
          <w:p w14:paraId="7FBECDEA" w14:textId="000BAF42" w:rsidR="00EA6FF0" w:rsidRPr="00F43D2F" w:rsidRDefault="00EA6FF0" w:rsidP="00EA6FF0">
            <w:pPr>
              <w:jc w:val="both"/>
              <w:rPr>
                <w:rFonts w:ascii="Garamond" w:hAnsi="Garamond"/>
              </w:rPr>
            </w:pPr>
            <w:r w:rsidRPr="00F43D2F">
              <w:rPr>
                <w:rFonts w:ascii="Garamond" w:hAnsi="Garamond"/>
              </w:rPr>
              <w:t>150 000</w:t>
            </w:r>
          </w:p>
        </w:tc>
        <w:tc>
          <w:tcPr>
            <w:tcW w:w="1479" w:type="dxa"/>
          </w:tcPr>
          <w:p w14:paraId="0DAAFCBA" w14:textId="77777777" w:rsidR="00EA6FF0" w:rsidRPr="00F43D2F" w:rsidRDefault="00EA6FF0" w:rsidP="00EA6FF0">
            <w:pPr>
              <w:jc w:val="both"/>
              <w:rPr>
                <w:rFonts w:ascii="Garamond" w:hAnsi="Garamond"/>
              </w:rPr>
            </w:pPr>
            <w:r w:rsidRPr="00F43D2F">
              <w:rPr>
                <w:rFonts w:ascii="Garamond" w:hAnsi="Garamond"/>
              </w:rPr>
              <w:t>40 000</w:t>
            </w:r>
          </w:p>
        </w:tc>
        <w:tc>
          <w:tcPr>
            <w:tcW w:w="1461" w:type="dxa"/>
          </w:tcPr>
          <w:p w14:paraId="4352A3A6" w14:textId="31A6445A" w:rsidR="00EA6FF0" w:rsidRPr="00F43D2F" w:rsidRDefault="00EE35EB" w:rsidP="00EA6FF0">
            <w:pPr>
              <w:jc w:val="both"/>
              <w:rPr>
                <w:rFonts w:ascii="Garamond" w:hAnsi="Garamond"/>
              </w:rPr>
            </w:pPr>
            <w:r>
              <w:rPr>
                <w:rFonts w:ascii="Garamond" w:hAnsi="Garamond"/>
              </w:rPr>
              <w:t>0</w:t>
            </w:r>
          </w:p>
        </w:tc>
      </w:tr>
      <w:tr w:rsidR="00EA6FF0" w:rsidRPr="00F43D2F" w14:paraId="6E15D589" w14:textId="545CFA6F" w:rsidTr="00EA6FF0">
        <w:tc>
          <w:tcPr>
            <w:tcW w:w="5447" w:type="dxa"/>
            <w:gridSpan w:val="2"/>
          </w:tcPr>
          <w:p w14:paraId="576B5512" w14:textId="66895240" w:rsidR="00EA6FF0" w:rsidRPr="00F43D2F" w:rsidRDefault="00EA6FF0" w:rsidP="00EA6FF0">
            <w:pPr>
              <w:jc w:val="center"/>
              <w:rPr>
                <w:rFonts w:ascii="Garamond" w:hAnsi="Garamond"/>
                <w:b/>
              </w:rPr>
            </w:pPr>
            <w:r w:rsidRPr="00F43D2F">
              <w:rPr>
                <w:rFonts w:ascii="Garamond" w:hAnsi="Garamond"/>
                <w:b/>
              </w:rPr>
              <w:t>TOTAL RECETTES REELLES</w:t>
            </w:r>
          </w:p>
        </w:tc>
        <w:tc>
          <w:tcPr>
            <w:tcW w:w="1467" w:type="dxa"/>
          </w:tcPr>
          <w:p w14:paraId="4BAB7EC3" w14:textId="08318BCD" w:rsidR="00EA6FF0" w:rsidRPr="00F43D2F" w:rsidRDefault="00EA6FF0" w:rsidP="00EA6FF0">
            <w:pPr>
              <w:jc w:val="both"/>
              <w:rPr>
                <w:rFonts w:ascii="Garamond" w:hAnsi="Garamond"/>
                <w:b/>
              </w:rPr>
            </w:pPr>
            <w:r w:rsidRPr="00F43D2F">
              <w:rPr>
                <w:rFonts w:ascii="Garamond" w:hAnsi="Garamond"/>
                <w:b/>
              </w:rPr>
              <w:t>1 270 618</w:t>
            </w:r>
          </w:p>
        </w:tc>
        <w:tc>
          <w:tcPr>
            <w:tcW w:w="1479" w:type="dxa"/>
          </w:tcPr>
          <w:p w14:paraId="3F5D01AB" w14:textId="77777777" w:rsidR="00EA6FF0" w:rsidRPr="00F43D2F" w:rsidRDefault="00EA6FF0" w:rsidP="00EA6FF0">
            <w:pPr>
              <w:jc w:val="both"/>
              <w:rPr>
                <w:rFonts w:ascii="Garamond" w:hAnsi="Garamond"/>
                <w:b/>
              </w:rPr>
            </w:pPr>
            <w:r w:rsidRPr="00F43D2F">
              <w:rPr>
                <w:rFonts w:ascii="Garamond" w:hAnsi="Garamond"/>
                <w:b/>
              </w:rPr>
              <w:t>1 283 697.24</w:t>
            </w:r>
          </w:p>
        </w:tc>
        <w:tc>
          <w:tcPr>
            <w:tcW w:w="1461" w:type="dxa"/>
          </w:tcPr>
          <w:p w14:paraId="0E005A15" w14:textId="5964DC26" w:rsidR="00EA6FF0" w:rsidRPr="00F43D2F" w:rsidRDefault="00EE35EB" w:rsidP="00EA6FF0">
            <w:pPr>
              <w:jc w:val="both"/>
              <w:rPr>
                <w:rFonts w:ascii="Garamond" w:hAnsi="Garamond"/>
                <w:b/>
              </w:rPr>
            </w:pPr>
            <w:r>
              <w:rPr>
                <w:rFonts w:ascii="Garamond" w:hAnsi="Garamond"/>
                <w:b/>
              </w:rPr>
              <w:t>1 463 002.00</w:t>
            </w:r>
          </w:p>
        </w:tc>
      </w:tr>
    </w:tbl>
    <w:p w14:paraId="56E84F2C" w14:textId="399EF571" w:rsidR="00EA6FF0" w:rsidRDefault="00EA6FF0" w:rsidP="008314CD">
      <w:pPr>
        <w:jc w:val="both"/>
        <w:rPr>
          <w:rFonts w:ascii="Garamond" w:hAnsi="Garamond"/>
        </w:rPr>
      </w:pPr>
    </w:p>
    <w:p w14:paraId="794C51C1" w14:textId="77777777" w:rsidR="00126712" w:rsidRPr="00F43D2F" w:rsidRDefault="00126712" w:rsidP="008314CD">
      <w:pPr>
        <w:jc w:val="both"/>
        <w:rPr>
          <w:rFonts w:ascii="Garamond" w:hAnsi="Garamond"/>
          <w:b/>
        </w:rPr>
      </w:pPr>
    </w:p>
    <w:p w14:paraId="4D1BD43B" w14:textId="51251254" w:rsidR="00B60F7F" w:rsidRPr="00B60F7F" w:rsidRDefault="001E5C00" w:rsidP="00B60F7F">
      <w:pPr>
        <w:pStyle w:val="Paragraphedeliste"/>
        <w:numPr>
          <w:ilvl w:val="1"/>
          <w:numId w:val="18"/>
        </w:numPr>
        <w:jc w:val="both"/>
        <w:rPr>
          <w:rFonts w:ascii="Garamond" w:hAnsi="Garamond"/>
          <w:b/>
        </w:rPr>
      </w:pPr>
      <w:r w:rsidRPr="00B60F7F">
        <w:rPr>
          <w:rFonts w:ascii="Garamond" w:hAnsi="Garamond"/>
          <w:b/>
        </w:rPr>
        <w:t>Dépenses de fonctionnement</w:t>
      </w:r>
      <w:r w:rsidR="00B60F7F">
        <w:rPr>
          <w:rFonts w:ascii="Garamond" w:hAnsi="Garamond"/>
          <w:b/>
        </w:rPr>
        <w:t xml:space="preserve"> </w:t>
      </w:r>
      <w:r w:rsidRPr="00B60F7F">
        <w:rPr>
          <w:rFonts w:ascii="Garamond" w:hAnsi="Garamond"/>
          <w:b/>
        </w:rPr>
        <w:t xml:space="preserve">: </w:t>
      </w:r>
    </w:p>
    <w:p w14:paraId="6E9119FC" w14:textId="59962E3C" w:rsidR="006E70E6" w:rsidRDefault="006E70E6" w:rsidP="008314CD">
      <w:pPr>
        <w:jc w:val="both"/>
        <w:rPr>
          <w:rFonts w:ascii="Garamond" w:hAnsi="Garamond"/>
        </w:rPr>
      </w:pPr>
    </w:p>
    <w:p w14:paraId="754EF523" w14:textId="77777777" w:rsidR="00B60F7F" w:rsidRPr="00F43D2F" w:rsidRDefault="00B60F7F" w:rsidP="00B60F7F">
      <w:pPr>
        <w:jc w:val="both"/>
        <w:rPr>
          <w:rFonts w:ascii="Garamond" w:hAnsi="Garamond"/>
        </w:rPr>
      </w:pPr>
      <w:r w:rsidRPr="00F43D2F">
        <w:rPr>
          <w:rFonts w:ascii="Garamond" w:hAnsi="Garamond"/>
        </w:rPr>
        <w:t xml:space="preserve">Les dépenses de fonctionnement sont constituées par les salaires du personnel municipal, l'entretien et la consommation des bâtiments communaux, les achats de matières premières et de fournitures, les prestations de services effectuées, les subventions versées aux associations, les indemnités des élus et les intérêts des emprunts à payer. </w:t>
      </w:r>
    </w:p>
    <w:p w14:paraId="711F47A2" w14:textId="3EAF7FFB" w:rsidR="00B60F7F" w:rsidRPr="00F43D2F" w:rsidRDefault="00B60F7F" w:rsidP="00B60F7F">
      <w:pPr>
        <w:jc w:val="both"/>
        <w:rPr>
          <w:rFonts w:ascii="Garamond" w:hAnsi="Garamond"/>
          <w:b/>
        </w:rPr>
      </w:pPr>
      <w:r w:rsidRPr="00F43D2F">
        <w:rPr>
          <w:rFonts w:ascii="Garamond" w:hAnsi="Garamond"/>
        </w:rPr>
        <w:t>Les dépense</w:t>
      </w:r>
      <w:r w:rsidR="00CB7DA9">
        <w:rPr>
          <w:rFonts w:ascii="Garamond" w:hAnsi="Garamond"/>
        </w:rPr>
        <w:t>s réelles de fonctionnement 2024</w:t>
      </w:r>
      <w:r w:rsidRPr="00F43D2F">
        <w:rPr>
          <w:rFonts w:ascii="Garamond" w:hAnsi="Garamond"/>
        </w:rPr>
        <w:t xml:space="preserve"> représentent 1</w:t>
      </w:r>
      <w:r w:rsidR="00CB7DA9">
        <w:rPr>
          <w:rFonts w:ascii="Garamond" w:hAnsi="Garamond"/>
        </w:rPr>
        <w:t> 366 115</w:t>
      </w:r>
      <w:r w:rsidRPr="00F43D2F">
        <w:rPr>
          <w:rFonts w:ascii="Garamond" w:hAnsi="Garamond"/>
        </w:rPr>
        <w:t xml:space="preserve"> €.</w:t>
      </w:r>
    </w:p>
    <w:p w14:paraId="71789E6B" w14:textId="7FFADD29" w:rsidR="00B60F7F" w:rsidRDefault="00B60F7F" w:rsidP="008314CD">
      <w:pPr>
        <w:jc w:val="both"/>
        <w:rPr>
          <w:rFonts w:ascii="Garamond" w:hAnsi="Garamond"/>
        </w:rPr>
      </w:pPr>
      <w:r w:rsidRPr="00F43D2F">
        <w:rPr>
          <w:rFonts w:ascii="Garamond" w:hAnsi="Garamond"/>
        </w:rPr>
        <w:t xml:space="preserve">Les charges à caractère général sont en forte hausse par rapport aux années précédentes notamment à cause de la hausse du prix de l’énergie. De même les charges de personnel sont en hausse suite à l’augmentation du point d’indice pour l’ensemble des agents de la collectivité et à la réévaluation des bas salaires pour coller à l’augmentation du </w:t>
      </w:r>
      <w:r>
        <w:rPr>
          <w:rFonts w:ascii="Garamond" w:hAnsi="Garamond"/>
        </w:rPr>
        <w:t>SMIC</w:t>
      </w:r>
      <w:r w:rsidRPr="00F43D2F">
        <w:rPr>
          <w:rFonts w:ascii="Garamond" w:hAnsi="Garamond"/>
        </w:rPr>
        <w:t xml:space="preserve">. </w:t>
      </w:r>
    </w:p>
    <w:p w14:paraId="53001143" w14:textId="77777777" w:rsidR="00B60F7F" w:rsidRPr="00F43D2F" w:rsidRDefault="00B60F7F" w:rsidP="008314CD">
      <w:pPr>
        <w:jc w:val="both"/>
        <w:rPr>
          <w:rFonts w:ascii="Garamond" w:hAnsi="Garamond"/>
        </w:rPr>
      </w:pPr>
    </w:p>
    <w:tbl>
      <w:tblPr>
        <w:tblStyle w:val="Grilledutableau"/>
        <w:tblW w:w="9781" w:type="dxa"/>
        <w:tblInd w:w="-5" w:type="dxa"/>
        <w:tblLayout w:type="fixed"/>
        <w:tblLook w:val="04A0" w:firstRow="1" w:lastRow="0" w:firstColumn="1" w:lastColumn="0" w:noHBand="0" w:noVBand="1"/>
      </w:tblPr>
      <w:tblGrid>
        <w:gridCol w:w="993"/>
        <w:gridCol w:w="4819"/>
        <w:gridCol w:w="1276"/>
        <w:gridCol w:w="1276"/>
        <w:gridCol w:w="1417"/>
      </w:tblGrid>
      <w:tr w:rsidR="00A97C24" w:rsidRPr="00F43D2F" w14:paraId="0D6DBB38" w14:textId="77777777" w:rsidTr="00A903EA">
        <w:tc>
          <w:tcPr>
            <w:tcW w:w="993" w:type="dxa"/>
          </w:tcPr>
          <w:p w14:paraId="371AFF31" w14:textId="77777777" w:rsidR="00A42A82" w:rsidRPr="00F43D2F" w:rsidRDefault="00A42A82" w:rsidP="008314CD">
            <w:pPr>
              <w:jc w:val="both"/>
              <w:rPr>
                <w:rFonts w:ascii="Garamond" w:hAnsi="Garamond"/>
                <w:b/>
              </w:rPr>
            </w:pPr>
            <w:r w:rsidRPr="00F43D2F">
              <w:rPr>
                <w:rFonts w:ascii="Garamond" w:hAnsi="Garamond"/>
                <w:b/>
              </w:rPr>
              <w:t xml:space="preserve">Chapitre </w:t>
            </w:r>
          </w:p>
        </w:tc>
        <w:tc>
          <w:tcPr>
            <w:tcW w:w="4819" w:type="dxa"/>
          </w:tcPr>
          <w:p w14:paraId="21BCC68E" w14:textId="06782A15" w:rsidR="00A42A82" w:rsidRPr="00F43D2F" w:rsidRDefault="0006408C" w:rsidP="008314CD">
            <w:pPr>
              <w:jc w:val="both"/>
              <w:rPr>
                <w:rFonts w:ascii="Garamond" w:hAnsi="Garamond"/>
                <w:b/>
              </w:rPr>
            </w:pPr>
            <w:r>
              <w:rPr>
                <w:rFonts w:ascii="Garamond" w:hAnsi="Garamond"/>
                <w:b/>
              </w:rPr>
              <w:t>L</w:t>
            </w:r>
            <w:r w:rsidR="00A42A82" w:rsidRPr="00F43D2F">
              <w:rPr>
                <w:rFonts w:ascii="Garamond" w:hAnsi="Garamond"/>
                <w:b/>
              </w:rPr>
              <w:t>ibellé</w:t>
            </w:r>
          </w:p>
        </w:tc>
        <w:tc>
          <w:tcPr>
            <w:tcW w:w="1276" w:type="dxa"/>
          </w:tcPr>
          <w:p w14:paraId="621A0190" w14:textId="064BBEFE" w:rsidR="00A42A82" w:rsidRPr="00F43D2F" w:rsidRDefault="00A42A82" w:rsidP="008314CD">
            <w:pPr>
              <w:jc w:val="both"/>
              <w:rPr>
                <w:rFonts w:ascii="Garamond" w:hAnsi="Garamond"/>
                <w:b/>
              </w:rPr>
            </w:pPr>
            <w:r w:rsidRPr="00F43D2F">
              <w:rPr>
                <w:rFonts w:ascii="Garamond" w:hAnsi="Garamond"/>
                <w:b/>
              </w:rPr>
              <w:t>BP 202</w:t>
            </w:r>
            <w:r w:rsidR="00B60F7F">
              <w:rPr>
                <w:rFonts w:ascii="Garamond" w:hAnsi="Garamond"/>
                <w:b/>
              </w:rPr>
              <w:t>2</w:t>
            </w:r>
          </w:p>
        </w:tc>
        <w:tc>
          <w:tcPr>
            <w:tcW w:w="1276" w:type="dxa"/>
          </w:tcPr>
          <w:p w14:paraId="1ABAD233" w14:textId="120EA345" w:rsidR="00A42A82" w:rsidRPr="00F43D2F" w:rsidRDefault="00B60F7F" w:rsidP="008314CD">
            <w:pPr>
              <w:jc w:val="both"/>
              <w:rPr>
                <w:rFonts w:ascii="Garamond" w:hAnsi="Garamond"/>
                <w:b/>
              </w:rPr>
            </w:pPr>
            <w:r>
              <w:rPr>
                <w:rFonts w:ascii="Garamond" w:hAnsi="Garamond"/>
                <w:b/>
              </w:rPr>
              <w:t>BP 2023</w:t>
            </w:r>
          </w:p>
        </w:tc>
        <w:tc>
          <w:tcPr>
            <w:tcW w:w="1417" w:type="dxa"/>
          </w:tcPr>
          <w:p w14:paraId="0C1E9CB0" w14:textId="60798D92" w:rsidR="00A42A82" w:rsidRPr="00F43D2F" w:rsidRDefault="00B60F7F" w:rsidP="008314CD">
            <w:pPr>
              <w:jc w:val="both"/>
              <w:rPr>
                <w:rFonts w:ascii="Garamond" w:hAnsi="Garamond"/>
                <w:b/>
              </w:rPr>
            </w:pPr>
            <w:r>
              <w:rPr>
                <w:rFonts w:ascii="Garamond" w:hAnsi="Garamond"/>
                <w:b/>
              </w:rPr>
              <w:t>BP 2024</w:t>
            </w:r>
          </w:p>
        </w:tc>
      </w:tr>
      <w:tr w:rsidR="00B60F7F" w:rsidRPr="00F43D2F" w14:paraId="2498D0F3" w14:textId="77777777" w:rsidTr="00D242D7">
        <w:tc>
          <w:tcPr>
            <w:tcW w:w="9781" w:type="dxa"/>
            <w:gridSpan w:val="5"/>
          </w:tcPr>
          <w:p w14:paraId="12355F61" w14:textId="54D04C72" w:rsidR="00B60F7F" w:rsidRPr="00F43D2F" w:rsidRDefault="00B60F7F" w:rsidP="0006408C">
            <w:pPr>
              <w:jc w:val="both"/>
              <w:rPr>
                <w:rFonts w:ascii="Garamond" w:hAnsi="Garamond"/>
                <w:b/>
              </w:rPr>
            </w:pPr>
            <w:r w:rsidRPr="00F43D2F">
              <w:rPr>
                <w:rFonts w:ascii="Garamond" w:hAnsi="Garamond"/>
              </w:rPr>
              <w:t>Opérations réelles</w:t>
            </w:r>
            <w:r>
              <w:rPr>
                <w:rFonts w:ascii="Garamond" w:hAnsi="Garamond"/>
              </w:rPr>
              <w:t> :</w:t>
            </w:r>
          </w:p>
        </w:tc>
      </w:tr>
      <w:tr w:rsidR="00B60F7F" w:rsidRPr="00F43D2F" w14:paraId="5D3CF483" w14:textId="77777777" w:rsidTr="00A903EA">
        <w:tc>
          <w:tcPr>
            <w:tcW w:w="993" w:type="dxa"/>
          </w:tcPr>
          <w:p w14:paraId="1594C369" w14:textId="637D7277" w:rsidR="00B60F7F" w:rsidRPr="00F43D2F" w:rsidRDefault="00B60F7F" w:rsidP="00B60F7F">
            <w:pPr>
              <w:jc w:val="both"/>
              <w:rPr>
                <w:rFonts w:ascii="Garamond" w:hAnsi="Garamond"/>
              </w:rPr>
            </w:pPr>
            <w:r w:rsidRPr="00F43D2F">
              <w:rPr>
                <w:rFonts w:ascii="Garamond" w:hAnsi="Garamond"/>
              </w:rPr>
              <w:t>011</w:t>
            </w:r>
          </w:p>
        </w:tc>
        <w:tc>
          <w:tcPr>
            <w:tcW w:w="4819" w:type="dxa"/>
          </w:tcPr>
          <w:p w14:paraId="0719516A" w14:textId="063094BB" w:rsidR="00B60F7F" w:rsidRPr="00F43D2F" w:rsidRDefault="00B60F7F" w:rsidP="00B60F7F">
            <w:pPr>
              <w:jc w:val="both"/>
              <w:rPr>
                <w:rFonts w:ascii="Garamond" w:hAnsi="Garamond"/>
              </w:rPr>
            </w:pPr>
            <w:r w:rsidRPr="00F43D2F">
              <w:rPr>
                <w:rFonts w:ascii="Garamond" w:hAnsi="Garamond"/>
              </w:rPr>
              <w:t>Charges à caractère général</w:t>
            </w:r>
          </w:p>
        </w:tc>
        <w:tc>
          <w:tcPr>
            <w:tcW w:w="1276" w:type="dxa"/>
          </w:tcPr>
          <w:p w14:paraId="715500CF" w14:textId="3F8B19DF" w:rsidR="00B60F7F" w:rsidRPr="00F43D2F" w:rsidRDefault="00B60F7F" w:rsidP="00B60F7F">
            <w:pPr>
              <w:jc w:val="both"/>
              <w:rPr>
                <w:rFonts w:ascii="Garamond" w:hAnsi="Garamond"/>
              </w:rPr>
            </w:pPr>
            <w:r w:rsidRPr="00F43D2F">
              <w:rPr>
                <w:rFonts w:ascii="Garamond" w:hAnsi="Garamond"/>
              </w:rPr>
              <w:t>332 300</w:t>
            </w:r>
          </w:p>
        </w:tc>
        <w:tc>
          <w:tcPr>
            <w:tcW w:w="1276" w:type="dxa"/>
          </w:tcPr>
          <w:p w14:paraId="650CF2F8" w14:textId="5954D36B" w:rsidR="00B60F7F" w:rsidRPr="00F43D2F" w:rsidRDefault="00B60F7F" w:rsidP="00B60F7F">
            <w:pPr>
              <w:jc w:val="both"/>
              <w:rPr>
                <w:rFonts w:ascii="Garamond" w:hAnsi="Garamond"/>
              </w:rPr>
            </w:pPr>
            <w:r w:rsidRPr="00F43D2F">
              <w:rPr>
                <w:rFonts w:ascii="Garamond" w:hAnsi="Garamond"/>
              </w:rPr>
              <w:t>411 050</w:t>
            </w:r>
          </w:p>
        </w:tc>
        <w:tc>
          <w:tcPr>
            <w:tcW w:w="1417" w:type="dxa"/>
          </w:tcPr>
          <w:p w14:paraId="3CD1F1FB" w14:textId="5124C881" w:rsidR="00B60F7F" w:rsidRPr="00F43D2F" w:rsidRDefault="00B60F7F" w:rsidP="00B60F7F">
            <w:pPr>
              <w:jc w:val="both"/>
              <w:rPr>
                <w:rFonts w:ascii="Garamond" w:hAnsi="Garamond"/>
              </w:rPr>
            </w:pPr>
            <w:r>
              <w:rPr>
                <w:rFonts w:ascii="Garamond" w:hAnsi="Garamond"/>
              </w:rPr>
              <w:t>651 800</w:t>
            </w:r>
          </w:p>
        </w:tc>
      </w:tr>
      <w:tr w:rsidR="00B60F7F" w:rsidRPr="00F43D2F" w14:paraId="3363ECDC" w14:textId="77777777" w:rsidTr="00A903EA">
        <w:tc>
          <w:tcPr>
            <w:tcW w:w="993" w:type="dxa"/>
          </w:tcPr>
          <w:p w14:paraId="067D26A0" w14:textId="5D707C96" w:rsidR="00B60F7F" w:rsidRPr="00F43D2F" w:rsidRDefault="00B60F7F" w:rsidP="00B60F7F">
            <w:pPr>
              <w:jc w:val="both"/>
              <w:rPr>
                <w:rFonts w:ascii="Garamond" w:hAnsi="Garamond"/>
              </w:rPr>
            </w:pPr>
            <w:r w:rsidRPr="00F43D2F">
              <w:rPr>
                <w:rFonts w:ascii="Garamond" w:hAnsi="Garamond"/>
              </w:rPr>
              <w:t>012</w:t>
            </w:r>
          </w:p>
        </w:tc>
        <w:tc>
          <w:tcPr>
            <w:tcW w:w="4819" w:type="dxa"/>
          </w:tcPr>
          <w:p w14:paraId="0A3F8439" w14:textId="1D30444C" w:rsidR="00B60F7F" w:rsidRPr="00F43D2F" w:rsidRDefault="00B60F7F" w:rsidP="00B60F7F">
            <w:pPr>
              <w:jc w:val="both"/>
              <w:rPr>
                <w:rFonts w:ascii="Garamond" w:hAnsi="Garamond"/>
              </w:rPr>
            </w:pPr>
            <w:r w:rsidRPr="00F43D2F">
              <w:rPr>
                <w:rFonts w:ascii="Garamond" w:hAnsi="Garamond"/>
              </w:rPr>
              <w:t>Charges de personnel</w:t>
            </w:r>
          </w:p>
        </w:tc>
        <w:tc>
          <w:tcPr>
            <w:tcW w:w="1276" w:type="dxa"/>
          </w:tcPr>
          <w:p w14:paraId="41C025BF" w14:textId="14E55BB3" w:rsidR="00B60F7F" w:rsidRPr="00F43D2F" w:rsidRDefault="00B60F7F" w:rsidP="00B60F7F">
            <w:pPr>
              <w:jc w:val="both"/>
              <w:rPr>
                <w:rFonts w:ascii="Garamond" w:hAnsi="Garamond"/>
              </w:rPr>
            </w:pPr>
            <w:r w:rsidRPr="00F43D2F">
              <w:rPr>
                <w:rFonts w:ascii="Garamond" w:hAnsi="Garamond"/>
              </w:rPr>
              <w:t>472 600</w:t>
            </w:r>
          </w:p>
        </w:tc>
        <w:tc>
          <w:tcPr>
            <w:tcW w:w="1276" w:type="dxa"/>
          </w:tcPr>
          <w:p w14:paraId="0374DC38" w14:textId="6E22C1D5" w:rsidR="00B60F7F" w:rsidRPr="00F43D2F" w:rsidRDefault="00B60F7F" w:rsidP="00B60F7F">
            <w:pPr>
              <w:jc w:val="both"/>
              <w:rPr>
                <w:rFonts w:ascii="Garamond" w:hAnsi="Garamond"/>
              </w:rPr>
            </w:pPr>
            <w:r w:rsidRPr="00F43D2F">
              <w:rPr>
                <w:rFonts w:ascii="Garamond" w:hAnsi="Garamond"/>
              </w:rPr>
              <w:t>504 700</w:t>
            </w:r>
          </w:p>
        </w:tc>
        <w:tc>
          <w:tcPr>
            <w:tcW w:w="1417" w:type="dxa"/>
          </w:tcPr>
          <w:p w14:paraId="3530FCED" w14:textId="2AE99926" w:rsidR="00B60F7F" w:rsidRPr="00F43D2F" w:rsidRDefault="00B60F7F" w:rsidP="00B60F7F">
            <w:pPr>
              <w:jc w:val="both"/>
              <w:rPr>
                <w:rFonts w:ascii="Garamond" w:hAnsi="Garamond"/>
              </w:rPr>
            </w:pPr>
            <w:r>
              <w:rPr>
                <w:rFonts w:ascii="Garamond" w:hAnsi="Garamond"/>
              </w:rPr>
              <w:t>535 550</w:t>
            </w:r>
          </w:p>
        </w:tc>
      </w:tr>
      <w:tr w:rsidR="00B60F7F" w:rsidRPr="00F43D2F" w14:paraId="56CA7078" w14:textId="77777777" w:rsidTr="00A903EA">
        <w:tc>
          <w:tcPr>
            <w:tcW w:w="993" w:type="dxa"/>
          </w:tcPr>
          <w:p w14:paraId="1B8288D1" w14:textId="43FF8461" w:rsidR="00B60F7F" w:rsidRPr="00F43D2F" w:rsidRDefault="00B60F7F" w:rsidP="00B60F7F">
            <w:pPr>
              <w:jc w:val="both"/>
              <w:rPr>
                <w:rFonts w:ascii="Garamond" w:hAnsi="Garamond"/>
              </w:rPr>
            </w:pPr>
            <w:r w:rsidRPr="00F43D2F">
              <w:rPr>
                <w:rFonts w:ascii="Garamond" w:hAnsi="Garamond"/>
              </w:rPr>
              <w:t>014</w:t>
            </w:r>
          </w:p>
        </w:tc>
        <w:tc>
          <w:tcPr>
            <w:tcW w:w="4819" w:type="dxa"/>
          </w:tcPr>
          <w:p w14:paraId="79C78C0B" w14:textId="6007CA91" w:rsidR="00B60F7F" w:rsidRPr="00F43D2F" w:rsidRDefault="00B60F7F" w:rsidP="00B60F7F">
            <w:pPr>
              <w:jc w:val="both"/>
              <w:rPr>
                <w:rFonts w:ascii="Garamond" w:hAnsi="Garamond"/>
              </w:rPr>
            </w:pPr>
            <w:r w:rsidRPr="00F43D2F">
              <w:rPr>
                <w:rFonts w:ascii="Garamond" w:hAnsi="Garamond"/>
              </w:rPr>
              <w:t>Atténuations de produits</w:t>
            </w:r>
          </w:p>
        </w:tc>
        <w:tc>
          <w:tcPr>
            <w:tcW w:w="1276" w:type="dxa"/>
          </w:tcPr>
          <w:p w14:paraId="77548531" w14:textId="78837D72" w:rsidR="00B60F7F" w:rsidRPr="00F43D2F" w:rsidRDefault="00B60F7F" w:rsidP="00B60F7F">
            <w:pPr>
              <w:jc w:val="both"/>
              <w:rPr>
                <w:rFonts w:ascii="Garamond" w:hAnsi="Garamond"/>
              </w:rPr>
            </w:pPr>
            <w:r w:rsidRPr="00F43D2F">
              <w:rPr>
                <w:rFonts w:ascii="Garamond" w:hAnsi="Garamond"/>
              </w:rPr>
              <w:t>19 824</w:t>
            </w:r>
          </w:p>
        </w:tc>
        <w:tc>
          <w:tcPr>
            <w:tcW w:w="1276" w:type="dxa"/>
          </w:tcPr>
          <w:p w14:paraId="0086AB1B" w14:textId="4162E466" w:rsidR="00B60F7F" w:rsidRPr="00F43D2F" w:rsidRDefault="00B60F7F" w:rsidP="00B60F7F">
            <w:pPr>
              <w:jc w:val="both"/>
              <w:rPr>
                <w:rFonts w:ascii="Garamond" w:hAnsi="Garamond"/>
              </w:rPr>
            </w:pPr>
            <w:r w:rsidRPr="00F43D2F">
              <w:rPr>
                <w:rFonts w:ascii="Garamond" w:hAnsi="Garamond"/>
              </w:rPr>
              <w:t>19 024</w:t>
            </w:r>
          </w:p>
        </w:tc>
        <w:tc>
          <w:tcPr>
            <w:tcW w:w="1417" w:type="dxa"/>
          </w:tcPr>
          <w:p w14:paraId="495ED97D" w14:textId="77F71728" w:rsidR="00B60F7F" w:rsidRPr="00F43D2F" w:rsidRDefault="00B60F7F" w:rsidP="00B60F7F">
            <w:pPr>
              <w:jc w:val="both"/>
              <w:rPr>
                <w:rFonts w:ascii="Garamond" w:hAnsi="Garamond"/>
              </w:rPr>
            </w:pPr>
            <w:r>
              <w:rPr>
                <w:rFonts w:ascii="Garamond" w:hAnsi="Garamond"/>
              </w:rPr>
              <w:t>21 765</w:t>
            </w:r>
          </w:p>
        </w:tc>
      </w:tr>
      <w:tr w:rsidR="00B60F7F" w:rsidRPr="00F43D2F" w14:paraId="7C03B226" w14:textId="77777777" w:rsidTr="00A903EA">
        <w:tc>
          <w:tcPr>
            <w:tcW w:w="993" w:type="dxa"/>
          </w:tcPr>
          <w:p w14:paraId="2F498BA7" w14:textId="6546755C" w:rsidR="00B60F7F" w:rsidRPr="00F43D2F" w:rsidRDefault="00B60F7F" w:rsidP="00B60F7F">
            <w:pPr>
              <w:jc w:val="both"/>
              <w:rPr>
                <w:rFonts w:ascii="Garamond" w:hAnsi="Garamond"/>
              </w:rPr>
            </w:pPr>
            <w:r w:rsidRPr="00F43D2F">
              <w:rPr>
                <w:rFonts w:ascii="Garamond" w:hAnsi="Garamond"/>
              </w:rPr>
              <w:t>65</w:t>
            </w:r>
          </w:p>
        </w:tc>
        <w:tc>
          <w:tcPr>
            <w:tcW w:w="4819" w:type="dxa"/>
          </w:tcPr>
          <w:p w14:paraId="337F5A43" w14:textId="0906BFC2" w:rsidR="00B60F7F" w:rsidRPr="00F43D2F" w:rsidRDefault="00B60F7F" w:rsidP="00B60F7F">
            <w:pPr>
              <w:jc w:val="both"/>
              <w:rPr>
                <w:rFonts w:ascii="Garamond" w:hAnsi="Garamond"/>
              </w:rPr>
            </w:pPr>
            <w:r w:rsidRPr="00F43D2F">
              <w:rPr>
                <w:rFonts w:ascii="Garamond" w:hAnsi="Garamond"/>
              </w:rPr>
              <w:t>Autres charges de gestion courante</w:t>
            </w:r>
          </w:p>
        </w:tc>
        <w:tc>
          <w:tcPr>
            <w:tcW w:w="1276" w:type="dxa"/>
          </w:tcPr>
          <w:p w14:paraId="37B698F4" w14:textId="5F775F02" w:rsidR="00B60F7F" w:rsidRPr="00F43D2F" w:rsidRDefault="00B60F7F" w:rsidP="00B60F7F">
            <w:pPr>
              <w:jc w:val="both"/>
              <w:rPr>
                <w:rFonts w:ascii="Garamond" w:hAnsi="Garamond"/>
              </w:rPr>
            </w:pPr>
            <w:r w:rsidRPr="00F43D2F">
              <w:rPr>
                <w:rFonts w:ascii="Garamond" w:hAnsi="Garamond"/>
              </w:rPr>
              <w:t>138 700</w:t>
            </w:r>
          </w:p>
        </w:tc>
        <w:tc>
          <w:tcPr>
            <w:tcW w:w="1276" w:type="dxa"/>
          </w:tcPr>
          <w:p w14:paraId="73168F98" w14:textId="13FCBCEE" w:rsidR="00B60F7F" w:rsidRPr="00F43D2F" w:rsidRDefault="00B60F7F" w:rsidP="00B60F7F">
            <w:pPr>
              <w:jc w:val="both"/>
              <w:rPr>
                <w:rFonts w:ascii="Garamond" w:hAnsi="Garamond"/>
              </w:rPr>
            </w:pPr>
            <w:r w:rsidRPr="00F43D2F">
              <w:rPr>
                <w:rFonts w:ascii="Garamond" w:hAnsi="Garamond"/>
              </w:rPr>
              <w:t>126 588.71</w:t>
            </w:r>
          </w:p>
        </w:tc>
        <w:tc>
          <w:tcPr>
            <w:tcW w:w="1417" w:type="dxa"/>
          </w:tcPr>
          <w:p w14:paraId="438FBAF2" w14:textId="4515DEE4" w:rsidR="00B60F7F" w:rsidRPr="00F43D2F" w:rsidRDefault="00B60F7F" w:rsidP="00B60F7F">
            <w:pPr>
              <w:jc w:val="both"/>
              <w:rPr>
                <w:rFonts w:ascii="Garamond" w:hAnsi="Garamond"/>
              </w:rPr>
            </w:pPr>
            <w:r>
              <w:rPr>
                <w:rFonts w:ascii="Garamond" w:hAnsi="Garamond"/>
              </w:rPr>
              <w:t>134 500</w:t>
            </w:r>
          </w:p>
        </w:tc>
      </w:tr>
      <w:tr w:rsidR="00B60F7F" w:rsidRPr="00F43D2F" w14:paraId="521D95B8" w14:textId="77777777" w:rsidTr="00A903EA">
        <w:tc>
          <w:tcPr>
            <w:tcW w:w="993" w:type="dxa"/>
          </w:tcPr>
          <w:p w14:paraId="34D64CA6" w14:textId="15333C5C" w:rsidR="00B60F7F" w:rsidRPr="00F43D2F" w:rsidRDefault="00B60F7F" w:rsidP="00B60F7F">
            <w:pPr>
              <w:jc w:val="both"/>
              <w:rPr>
                <w:rFonts w:ascii="Garamond" w:hAnsi="Garamond"/>
              </w:rPr>
            </w:pPr>
            <w:r w:rsidRPr="00F43D2F">
              <w:rPr>
                <w:rFonts w:ascii="Garamond" w:hAnsi="Garamond"/>
              </w:rPr>
              <w:t>66</w:t>
            </w:r>
          </w:p>
        </w:tc>
        <w:tc>
          <w:tcPr>
            <w:tcW w:w="4819" w:type="dxa"/>
          </w:tcPr>
          <w:p w14:paraId="1C474510" w14:textId="17B1CC6F" w:rsidR="00B60F7F" w:rsidRPr="00F43D2F" w:rsidRDefault="00B60F7F" w:rsidP="00B60F7F">
            <w:pPr>
              <w:jc w:val="both"/>
              <w:rPr>
                <w:rFonts w:ascii="Garamond" w:hAnsi="Garamond"/>
              </w:rPr>
            </w:pPr>
            <w:r w:rsidRPr="00F43D2F">
              <w:rPr>
                <w:rFonts w:ascii="Garamond" w:hAnsi="Garamond"/>
              </w:rPr>
              <w:t>Charges financières</w:t>
            </w:r>
          </w:p>
        </w:tc>
        <w:tc>
          <w:tcPr>
            <w:tcW w:w="1276" w:type="dxa"/>
          </w:tcPr>
          <w:p w14:paraId="75313899" w14:textId="5D2CE606" w:rsidR="00B60F7F" w:rsidRPr="00F43D2F" w:rsidRDefault="00B60F7F" w:rsidP="00B60F7F">
            <w:pPr>
              <w:jc w:val="both"/>
              <w:rPr>
                <w:rFonts w:ascii="Garamond" w:hAnsi="Garamond"/>
              </w:rPr>
            </w:pPr>
            <w:r w:rsidRPr="00F43D2F">
              <w:rPr>
                <w:rFonts w:ascii="Garamond" w:hAnsi="Garamond"/>
              </w:rPr>
              <w:t>23 212</w:t>
            </w:r>
          </w:p>
        </w:tc>
        <w:tc>
          <w:tcPr>
            <w:tcW w:w="1276" w:type="dxa"/>
          </w:tcPr>
          <w:p w14:paraId="7C5531DA" w14:textId="3783FA13" w:rsidR="00B60F7F" w:rsidRPr="00F43D2F" w:rsidRDefault="00B60F7F" w:rsidP="00B60F7F">
            <w:pPr>
              <w:jc w:val="both"/>
              <w:rPr>
                <w:rFonts w:ascii="Garamond" w:hAnsi="Garamond"/>
              </w:rPr>
            </w:pPr>
            <w:r w:rsidRPr="00F43D2F">
              <w:rPr>
                <w:rFonts w:ascii="Garamond" w:hAnsi="Garamond"/>
              </w:rPr>
              <w:t>23 700</w:t>
            </w:r>
          </w:p>
        </w:tc>
        <w:tc>
          <w:tcPr>
            <w:tcW w:w="1417" w:type="dxa"/>
          </w:tcPr>
          <w:p w14:paraId="6B66642A" w14:textId="6E79279A" w:rsidR="00B60F7F" w:rsidRPr="00F43D2F" w:rsidRDefault="00B60F7F" w:rsidP="00B60F7F">
            <w:pPr>
              <w:jc w:val="both"/>
              <w:rPr>
                <w:rFonts w:ascii="Garamond" w:hAnsi="Garamond"/>
              </w:rPr>
            </w:pPr>
            <w:r>
              <w:rPr>
                <w:rFonts w:ascii="Garamond" w:hAnsi="Garamond"/>
              </w:rPr>
              <w:t>22 500</w:t>
            </w:r>
          </w:p>
        </w:tc>
      </w:tr>
      <w:tr w:rsidR="00B60F7F" w:rsidRPr="00F43D2F" w14:paraId="58B893A3" w14:textId="77777777" w:rsidTr="00A903EA">
        <w:tc>
          <w:tcPr>
            <w:tcW w:w="993" w:type="dxa"/>
          </w:tcPr>
          <w:p w14:paraId="5405946D" w14:textId="692119B8" w:rsidR="00B60F7F" w:rsidRPr="00F43D2F" w:rsidRDefault="00B60F7F" w:rsidP="00B60F7F">
            <w:pPr>
              <w:jc w:val="both"/>
              <w:rPr>
                <w:rFonts w:ascii="Garamond" w:hAnsi="Garamond"/>
              </w:rPr>
            </w:pPr>
            <w:r w:rsidRPr="00F43D2F">
              <w:rPr>
                <w:rFonts w:ascii="Garamond" w:hAnsi="Garamond"/>
              </w:rPr>
              <w:t>67</w:t>
            </w:r>
          </w:p>
        </w:tc>
        <w:tc>
          <w:tcPr>
            <w:tcW w:w="4819" w:type="dxa"/>
          </w:tcPr>
          <w:p w14:paraId="751BF89B" w14:textId="4131507A" w:rsidR="00B60F7F" w:rsidRPr="00F43D2F" w:rsidRDefault="00B60F7F" w:rsidP="00B60F7F">
            <w:pPr>
              <w:jc w:val="both"/>
              <w:rPr>
                <w:rFonts w:ascii="Garamond" w:hAnsi="Garamond"/>
              </w:rPr>
            </w:pPr>
            <w:r w:rsidRPr="00F43D2F">
              <w:rPr>
                <w:rFonts w:ascii="Garamond" w:hAnsi="Garamond"/>
              </w:rPr>
              <w:t>Charges exceptionnelles</w:t>
            </w:r>
          </w:p>
        </w:tc>
        <w:tc>
          <w:tcPr>
            <w:tcW w:w="1276" w:type="dxa"/>
          </w:tcPr>
          <w:p w14:paraId="4D1D386F" w14:textId="619DD2D2" w:rsidR="00B60F7F" w:rsidRPr="00F43D2F" w:rsidRDefault="00B60F7F" w:rsidP="00B60F7F">
            <w:pPr>
              <w:jc w:val="both"/>
              <w:rPr>
                <w:rFonts w:ascii="Garamond" w:hAnsi="Garamond"/>
              </w:rPr>
            </w:pPr>
            <w:r w:rsidRPr="00F43D2F">
              <w:rPr>
                <w:rFonts w:ascii="Garamond" w:hAnsi="Garamond"/>
              </w:rPr>
              <w:t>5 000</w:t>
            </w:r>
          </w:p>
        </w:tc>
        <w:tc>
          <w:tcPr>
            <w:tcW w:w="1276" w:type="dxa"/>
          </w:tcPr>
          <w:p w14:paraId="750AEA57" w14:textId="4DE7FC4F" w:rsidR="00B60F7F" w:rsidRPr="00F43D2F" w:rsidRDefault="00B60F7F" w:rsidP="00B60F7F">
            <w:pPr>
              <w:jc w:val="both"/>
              <w:rPr>
                <w:rFonts w:ascii="Garamond" w:hAnsi="Garamond"/>
              </w:rPr>
            </w:pPr>
            <w:r w:rsidRPr="00F43D2F">
              <w:rPr>
                <w:rFonts w:ascii="Garamond" w:hAnsi="Garamond"/>
              </w:rPr>
              <w:t>3 000</w:t>
            </w:r>
          </w:p>
        </w:tc>
        <w:tc>
          <w:tcPr>
            <w:tcW w:w="1417" w:type="dxa"/>
          </w:tcPr>
          <w:p w14:paraId="3ECCFAA6" w14:textId="4512D7C5" w:rsidR="00B60F7F" w:rsidRPr="00F43D2F" w:rsidRDefault="00B60F7F" w:rsidP="00B60F7F">
            <w:pPr>
              <w:jc w:val="both"/>
              <w:rPr>
                <w:rFonts w:ascii="Garamond" w:hAnsi="Garamond"/>
              </w:rPr>
            </w:pPr>
            <w:r>
              <w:rPr>
                <w:rFonts w:ascii="Garamond" w:hAnsi="Garamond"/>
              </w:rPr>
              <w:t>0</w:t>
            </w:r>
          </w:p>
        </w:tc>
      </w:tr>
      <w:tr w:rsidR="00557968" w:rsidRPr="00F43D2F" w14:paraId="5273A45C" w14:textId="77777777" w:rsidTr="00A903EA">
        <w:tc>
          <w:tcPr>
            <w:tcW w:w="993" w:type="dxa"/>
          </w:tcPr>
          <w:p w14:paraId="3C9C7596" w14:textId="44171B83" w:rsidR="00557968" w:rsidRPr="00557968" w:rsidRDefault="00557968" w:rsidP="00557968">
            <w:pPr>
              <w:jc w:val="both"/>
              <w:rPr>
                <w:rFonts w:ascii="Garamond" w:hAnsi="Garamond"/>
              </w:rPr>
            </w:pPr>
            <w:r w:rsidRPr="00557968">
              <w:rPr>
                <w:rFonts w:ascii="Garamond" w:hAnsi="Garamond"/>
              </w:rPr>
              <w:t>68</w:t>
            </w:r>
          </w:p>
        </w:tc>
        <w:tc>
          <w:tcPr>
            <w:tcW w:w="4819" w:type="dxa"/>
          </w:tcPr>
          <w:p w14:paraId="5957DCE6" w14:textId="71A6D67C" w:rsidR="00557968" w:rsidRPr="00557968" w:rsidRDefault="00557968" w:rsidP="00557968">
            <w:pPr>
              <w:jc w:val="both"/>
              <w:rPr>
                <w:rFonts w:ascii="Garamond" w:hAnsi="Garamond"/>
              </w:rPr>
            </w:pPr>
            <w:r w:rsidRPr="00557968">
              <w:rPr>
                <w:rFonts w:ascii="Garamond" w:hAnsi="Garamond"/>
              </w:rPr>
              <w:t>Dotations aux amortissements et provisions</w:t>
            </w:r>
          </w:p>
        </w:tc>
        <w:tc>
          <w:tcPr>
            <w:tcW w:w="1276" w:type="dxa"/>
          </w:tcPr>
          <w:p w14:paraId="1AC2427E" w14:textId="35D50501" w:rsidR="00557968" w:rsidRPr="00557968" w:rsidRDefault="00557968" w:rsidP="00557968">
            <w:pPr>
              <w:jc w:val="both"/>
              <w:rPr>
                <w:rFonts w:ascii="Garamond" w:hAnsi="Garamond"/>
              </w:rPr>
            </w:pPr>
            <w:r w:rsidRPr="00557968">
              <w:rPr>
                <w:rFonts w:ascii="Garamond" w:hAnsi="Garamond"/>
              </w:rPr>
              <w:t>0</w:t>
            </w:r>
          </w:p>
        </w:tc>
        <w:tc>
          <w:tcPr>
            <w:tcW w:w="1276" w:type="dxa"/>
          </w:tcPr>
          <w:p w14:paraId="297D9492" w14:textId="3E30B9C6" w:rsidR="00557968" w:rsidRPr="00557968" w:rsidRDefault="00557968" w:rsidP="00557968">
            <w:pPr>
              <w:jc w:val="both"/>
              <w:rPr>
                <w:rFonts w:ascii="Garamond" w:hAnsi="Garamond"/>
              </w:rPr>
            </w:pPr>
            <w:r w:rsidRPr="00557968">
              <w:rPr>
                <w:rFonts w:ascii="Garamond" w:hAnsi="Garamond"/>
              </w:rPr>
              <w:t>0</w:t>
            </w:r>
          </w:p>
        </w:tc>
        <w:tc>
          <w:tcPr>
            <w:tcW w:w="1417" w:type="dxa"/>
          </w:tcPr>
          <w:p w14:paraId="51B972BD" w14:textId="3647489F" w:rsidR="00557968" w:rsidRPr="00557968" w:rsidRDefault="00557968" w:rsidP="00557968">
            <w:pPr>
              <w:jc w:val="both"/>
              <w:rPr>
                <w:rFonts w:ascii="Garamond" w:hAnsi="Garamond"/>
              </w:rPr>
            </w:pPr>
            <w:r w:rsidRPr="00557968">
              <w:rPr>
                <w:rFonts w:ascii="Garamond" w:hAnsi="Garamond"/>
              </w:rPr>
              <w:t>100</w:t>
            </w:r>
          </w:p>
        </w:tc>
      </w:tr>
      <w:tr w:rsidR="00B60F7F" w:rsidRPr="00F43D2F" w14:paraId="270AD775" w14:textId="77777777" w:rsidTr="00A903EA">
        <w:tc>
          <w:tcPr>
            <w:tcW w:w="993" w:type="dxa"/>
          </w:tcPr>
          <w:p w14:paraId="3C04AC2E" w14:textId="468773FE" w:rsidR="00B60F7F" w:rsidRPr="00557968" w:rsidRDefault="00B60F7F" w:rsidP="00B60F7F">
            <w:pPr>
              <w:jc w:val="both"/>
              <w:rPr>
                <w:rFonts w:ascii="Garamond" w:hAnsi="Garamond"/>
                <w:b/>
              </w:rPr>
            </w:pPr>
          </w:p>
        </w:tc>
        <w:tc>
          <w:tcPr>
            <w:tcW w:w="4819" w:type="dxa"/>
          </w:tcPr>
          <w:p w14:paraId="1A4E43FE" w14:textId="0812ADC1" w:rsidR="00B60F7F" w:rsidRPr="00557968" w:rsidRDefault="00B60F7F" w:rsidP="00B60F7F">
            <w:pPr>
              <w:jc w:val="both"/>
              <w:rPr>
                <w:rFonts w:ascii="Garamond" w:hAnsi="Garamond"/>
                <w:b/>
              </w:rPr>
            </w:pPr>
            <w:r w:rsidRPr="00557968">
              <w:rPr>
                <w:rFonts w:ascii="Garamond" w:hAnsi="Garamond"/>
                <w:b/>
              </w:rPr>
              <w:t>TOTAL DEPENSES REELLES</w:t>
            </w:r>
          </w:p>
        </w:tc>
        <w:tc>
          <w:tcPr>
            <w:tcW w:w="1276" w:type="dxa"/>
          </w:tcPr>
          <w:p w14:paraId="47933499" w14:textId="0E14F020" w:rsidR="00B60F7F" w:rsidRPr="00557968" w:rsidRDefault="00605095" w:rsidP="00B60F7F">
            <w:pPr>
              <w:jc w:val="both"/>
              <w:rPr>
                <w:rFonts w:ascii="Garamond" w:hAnsi="Garamond"/>
                <w:b/>
              </w:rPr>
            </w:pPr>
            <w:r>
              <w:rPr>
                <w:rFonts w:ascii="Garamond" w:hAnsi="Garamond"/>
                <w:b/>
              </w:rPr>
              <w:t>981 636</w:t>
            </w:r>
          </w:p>
        </w:tc>
        <w:tc>
          <w:tcPr>
            <w:tcW w:w="1276" w:type="dxa"/>
          </w:tcPr>
          <w:p w14:paraId="7555BCCD" w14:textId="57757861" w:rsidR="00B60F7F" w:rsidRPr="00557968" w:rsidRDefault="00B60F7F" w:rsidP="00605095">
            <w:pPr>
              <w:jc w:val="both"/>
              <w:rPr>
                <w:rFonts w:ascii="Garamond" w:hAnsi="Garamond"/>
                <w:b/>
              </w:rPr>
            </w:pPr>
            <w:r w:rsidRPr="00557968">
              <w:rPr>
                <w:rFonts w:ascii="Garamond" w:hAnsi="Garamond"/>
                <w:b/>
              </w:rPr>
              <w:t>1</w:t>
            </w:r>
            <w:r w:rsidR="00605095">
              <w:rPr>
                <w:rFonts w:ascii="Garamond" w:hAnsi="Garamond"/>
                <w:b/>
              </w:rPr>
              <w:t> 088 062</w:t>
            </w:r>
            <w:r w:rsidRPr="00557968">
              <w:rPr>
                <w:rFonts w:ascii="Garamond" w:hAnsi="Garamond"/>
                <w:b/>
              </w:rPr>
              <w:t>.71</w:t>
            </w:r>
          </w:p>
        </w:tc>
        <w:tc>
          <w:tcPr>
            <w:tcW w:w="1417" w:type="dxa"/>
          </w:tcPr>
          <w:p w14:paraId="753901E6" w14:textId="2B7B340A" w:rsidR="00B60F7F" w:rsidRPr="00557968" w:rsidRDefault="00B60F7F" w:rsidP="00B60F7F">
            <w:pPr>
              <w:jc w:val="both"/>
              <w:rPr>
                <w:rFonts w:ascii="Garamond" w:hAnsi="Garamond"/>
                <w:b/>
              </w:rPr>
            </w:pPr>
            <w:r w:rsidRPr="00557968">
              <w:rPr>
                <w:rFonts w:ascii="Garamond" w:hAnsi="Garamond"/>
                <w:b/>
              </w:rPr>
              <w:t xml:space="preserve">1 366 </w:t>
            </w:r>
            <w:r w:rsidR="00CB7DA9" w:rsidRPr="00557968">
              <w:rPr>
                <w:rFonts w:ascii="Garamond" w:hAnsi="Garamond"/>
                <w:b/>
              </w:rPr>
              <w:t>2</w:t>
            </w:r>
            <w:r w:rsidRPr="00557968">
              <w:rPr>
                <w:rFonts w:ascii="Garamond" w:hAnsi="Garamond"/>
                <w:b/>
              </w:rPr>
              <w:t>15</w:t>
            </w:r>
          </w:p>
        </w:tc>
      </w:tr>
      <w:tr w:rsidR="00B60F7F" w:rsidRPr="00F43D2F" w14:paraId="1039F98A" w14:textId="77777777" w:rsidTr="00D242D7">
        <w:trPr>
          <w:trHeight w:val="269"/>
        </w:trPr>
        <w:tc>
          <w:tcPr>
            <w:tcW w:w="9781" w:type="dxa"/>
            <w:gridSpan w:val="5"/>
          </w:tcPr>
          <w:p w14:paraId="30C4FD66" w14:textId="03ACAA3C" w:rsidR="00B60F7F" w:rsidRPr="00557968" w:rsidRDefault="00B60F7F" w:rsidP="0006408C">
            <w:pPr>
              <w:jc w:val="both"/>
              <w:rPr>
                <w:rFonts w:ascii="Garamond" w:hAnsi="Garamond"/>
              </w:rPr>
            </w:pPr>
            <w:r w:rsidRPr="00557968">
              <w:rPr>
                <w:rFonts w:ascii="Garamond" w:hAnsi="Garamond"/>
              </w:rPr>
              <w:t>Opérations d’ordre :</w:t>
            </w:r>
          </w:p>
        </w:tc>
      </w:tr>
      <w:tr w:rsidR="00B60F7F" w:rsidRPr="00F43D2F" w14:paraId="0702631C" w14:textId="77777777" w:rsidTr="00A903EA">
        <w:trPr>
          <w:trHeight w:val="269"/>
        </w:trPr>
        <w:tc>
          <w:tcPr>
            <w:tcW w:w="993" w:type="dxa"/>
          </w:tcPr>
          <w:p w14:paraId="61C77093" w14:textId="5545ABC5" w:rsidR="00B60F7F" w:rsidRPr="00557968" w:rsidRDefault="00B60F7F" w:rsidP="00B60F7F">
            <w:pPr>
              <w:jc w:val="both"/>
              <w:rPr>
                <w:rFonts w:ascii="Garamond" w:hAnsi="Garamond"/>
              </w:rPr>
            </w:pPr>
            <w:r w:rsidRPr="00557968">
              <w:rPr>
                <w:rFonts w:ascii="Garamond" w:hAnsi="Garamond"/>
              </w:rPr>
              <w:t xml:space="preserve">023 </w:t>
            </w:r>
          </w:p>
        </w:tc>
        <w:tc>
          <w:tcPr>
            <w:tcW w:w="4819" w:type="dxa"/>
          </w:tcPr>
          <w:p w14:paraId="3B36A9F8" w14:textId="24EEB7F7" w:rsidR="00B60F7F" w:rsidRPr="00557968" w:rsidRDefault="00B60F7F" w:rsidP="00B60F7F">
            <w:pPr>
              <w:jc w:val="both"/>
              <w:rPr>
                <w:rFonts w:ascii="Garamond" w:hAnsi="Garamond"/>
              </w:rPr>
            </w:pPr>
            <w:r w:rsidRPr="00557968">
              <w:rPr>
                <w:rFonts w:ascii="Garamond" w:hAnsi="Garamond"/>
              </w:rPr>
              <w:t>Virement section investissement</w:t>
            </w:r>
          </w:p>
        </w:tc>
        <w:tc>
          <w:tcPr>
            <w:tcW w:w="1276" w:type="dxa"/>
          </w:tcPr>
          <w:p w14:paraId="3B2369FB" w14:textId="5C7CAF70" w:rsidR="00B60F7F" w:rsidRPr="00557968" w:rsidRDefault="00605095" w:rsidP="00B60F7F">
            <w:pPr>
              <w:jc w:val="both"/>
              <w:rPr>
                <w:rFonts w:ascii="Garamond" w:hAnsi="Garamond"/>
              </w:rPr>
            </w:pPr>
            <w:r>
              <w:rPr>
                <w:rFonts w:ascii="Garamond" w:hAnsi="Garamond"/>
              </w:rPr>
              <w:t>108 047.83</w:t>
            </w:r>
          </w:p>
        </w:tc>
        <w:tc>
          <w:tcPr>
            <w:tcW w:w="1276" w:type="dxa"/>
          </w:tcPr>
          <w:p w14:paraId="58A5A8AF" w14:textId="1767D902" w:rsidR="00B60F7F" w:rsidRPr="00557968" w:rsidRDefault="00B60F7F" w:rsidP="00B60F7F">
            <w:pPr>
              <w:jc w:val="both"/>
              <w:rPr>
                <w:rFonts w:ascii="Garamond" w:hAnsi="Garamond"/>
              </w:rPr>
            </w:pPr>
            <w:r w:rsidRPr="00557968">
              <w:rPr>
                <w:rFonts w:ascii="Garamond" w:hAnsi="Garamond"/>
              </w:rPr>
              <w:t>145 634.53</w:t>
            </w:r>
          </w:p>
        </w:tc>
        <w:tc>
          <w:tcPr>
            <w:tcW w:w="1417" w:type="dxa"/>
          </w:tcPr>
          <w:p w14:paraId="66452DFE" w14:textId="16A7C776" w:rsidR="00B60F7F" w:rsidRPr="00557968" w:rsidRDefault="00B60F7F" w:rsidP="00B60F7F">
            <w:pPr>
              <w:jc w:val="both"/>
              <w:rPr>
                <w:rFonts w:ascii="Garamond" w:hAnsi="Garamond"/>
              </w:rPr>
            </w:pPr>
            <w:r w:rsidRPr="00557968">
              <w:rPr>
                <w:rFonts w:ascii="Garamond" w:hAnsi="Garamond"/>
              </w:rPr>
              <w:t>90 787</w:t>
            </w:r>
          </w:p>
        </w:tc>
      </w:tr>
      <w:tr w:rsidR="00557968" w:rsidRPr="00F43D2F" w14:paraId="77AF73C2" w14:textId="77777777" w:rsidTr="00A903EA">
        <w:trPr>
          <w:trHeight w:val="269"/>
        </w:trPr>
        <w:tc>
          <w:tcPr>
            <w:tcW w:w="993" w:type="dxa"/>
          </w:tcPr>
          <w:p w14:paraId="13310AA1" w14:textId="176895EF" w:rsidR="00557968" w:rsidRPr="00557968" w:rsidRDefault="00557968" w:rsidP="00557968">
            <w:pPr>
              <w:jc w:val="both"/>
              <w:rPr>
                <w:rFonts w:ascii="Garamond" w:hAnsi="Garamond"/>
              </w:rPr>
            </w:pPr>
            <w:r w:rsidRPr="00557968">
              <w:rPr>
                <w:rFonts w:ascii="Garamond" w:hAnsi="Garamond"/>
              </w:rPr>
              <w:t>042</w:t>
            </w:r>
          </w:p>
        </w:tc>
        <w:tc>
          <w:tcPr>
            <w:tcW w:w="4819" w:type="dxa"/>
          </w:tcPr>
          <w:p w14:paraId="5B716DB8" w14:textId="224C9F75" w:rsidR="00557968" w:rsidRPr="00557968" w:rsidRDefault="00557968" w:rsidP="00557968">
            <w:pPr>
              <w:jc w:val="both"/>
              <w:rPr>
                <w:rFonts w:ascii="Garamond" w:hAnsi="Garamond"/>
              </w:rPr>
            </w:pPr>
            <w:r w:rsidRPr="00557968">
              <w:rPr>
                <w:rFonts w:ascii="Garamond" w:hAnsi="Garamond"/>
              </w:rPr>
              <w:t>Dotations aux amortissements et provisions</w:t>
            </w:r>
          </w:p>
        </w:tc>
        <w:tc>
          <w:tcPr>
            <w:tcW w:w="1276" w:type="dxa"/>
          </w:tcPr>
          <w:p w14:paraId="298B24A1" w14:textId="2A6D33D0" w:rsidR="00557968" w:rsidRPr="00557968" w:rsidRDefault="00557968" w:rsidP="00557968">
            <w:pPr>
              <w:jc w:val="both"/>
              <w:rPr>
                <w:rFonts w:ascii="Garamond" w:hAnsi="Garamond"/>
              </w:rPr>
            </w:pPr>
            <w:r w:rsidRPr="00557968">
              <w:rPr>
                <w:rFonts w:ascii="Garamond" w:hAnsi="Garamond"/>
              </w:rPr>
              <w:t>5 946.17</w:t>
            </w:r>
          </w:p>
        </w:tc>
        <w:tc>
          <w:tcPr>
            <w:tcW w:w="1276" w:type="dxa"/>
          </w:tcPr>
          <w:p w14:paraId="5A0906D5" w14:textId="24F88740" w:rsidR="00557968" w:rsidRPr="00557968" w:rsidRDefault="00557968" w:rsidP="00557968">
            <w:pPr>
              <w:jc w:val="both"/>
              <w:rPr>
                <w:rFonts w:ascii="Garamond" w:hAnsi="Garamond"/>
              </w:rPr>
            </w:pPr>
            <w:r w:rsidRPr="00557968">
              <w:rPr>
                <w:rFonts w:ascii="Garamond" w:hAnsi="Garamond"/>
              </w:rPr>
              <w:t>300</w:t>
            </w:r>
          </w:p>
        </w:tc>
        <w:tc>
          <w:tcPr>
            <w:tcW w:w="1417" w:type="dxa"/>
          </w:tcPr>
          <w:p w14:paraId="27580B1F" w14:textId="7D8755E6" w:rsidR="00557968" w:rsidRPr="00557968" w:rsidRDefault="00557968" w:rsidP="00557968">
            <w:pPr>
              <w:jc w:val="both"/>
              <w:rPr>
                <w:rFonts w:ascii="Garamond" w:hAnsi="Garamond"/>
              </w:rPr>
            </w:pPr>
            <w:r w:rsidRPr="00557968">
              <w:rPr>
                <w:rFonts w:ascii="Garamond" w:hAnsi="Garamond"/>
              </w:rPr>
              <w:t>6 000</w:t>
            </w:r>
          </w:p>
        </w:tc>
      </w:tr>
      <w:tr w:rsidR="00557968" w:rsidRPr="00F43D2F" w14:paraId="167A9643" w14:textId="77777777" w:rsidTr="00A903EA">
        <w:tc>
          <w:tcPr>
            <w:tcW w:w="993" w:type="dxa"/>
          </w:tcPr>
          <w:p w14:paraId="01A0E9FD" w14:textId="56218C68" w:rsidR="00557968" w:rsidRPr="00F43D2F" w:rsidRDefault="00557968" w:rsidP="00557968">
            <w:pPr>
              <w:jc w:val="both"/>
              <w:rPr>
                <w:rFonts w:ascii="Garamond" w:hAnsi="Garamond"/>
                <w:b/>
              </w:rPr>
            </w:pPr>
          </w:p>
        </w:tc>
        <w:tc>
          <w:tcPr>
            <w:tcW w:w="4819" w:type="dxa"/>
          </w:tcPr>
          <w:p w14:paraId="153D46F6" w14:textId="6F24475D" w:rsidR="00557968" w:rsidRPr="00F43D2F" w:rsidRDefault="00557968" w:rsidP="00557968">
            <w:pPr>
              <w:jc w:val="both"/>
              <w:rPr>
                <w:rFonts w:ascii="Garamond" w:hAnsi="Garamond"/>
                <w:b/>
              </w:rPr>
            </w:pPr>
            <w:r w:rsidRPr="00F43D2F">
              <w:rPr>
                <w:rFonts w:ascii="Garamond" w:hAnsi="Garamond"/>
                <w:b/>
              </w:rPr>
              <w:t>TOTAUX DEPENSES DE FONCTIONNEMENT</w:t>
            </w:r>
          </w:p>
        </w:tc>
        <w:tc>
          <w:tcPr>
            <w:tcW w:w="1276" w:type="dxa"/>
          </w:tcPr>
          <w:p w14:paraId="6AD7F9BF" w14:textId="6B31CFB4" w:rsidR="00557968" w:rsidRPr="00F43D2F" w:rsidRDefault="00557968" w:rsidP="00557968">
            <w:pPr>
              <w:jc w:val="both"/>
              <w:rPr>
                <w:rFonts w:ascii="Garamond" w:hAnsi="Garamond"/>
                <w:b/>
              </w:rPr>
            </w:pPr>
            <w:r w:rsidRPr="00F43D2F">
              <w:rPr>
                <w:rFonts w:ascii="Garamond" w:hAnsi="Garamond"/>
                <w:b/>
              </w:rPr>
              <w:t>1</w:t>
            </w:r>
            <w:r w:rsidR="00605095">
              <w:rPr>
                <w:rFonts w:ascii="Garamond" w:hAnsi="Garamond"/>
                <w:b/>
              </w:rPr>
              <w:t> 095 630</w:t>
            </w:r>
          </w:p>
        </w:tc>
        <w:tc>
          <w:tcPr>
            <w:tcW w:w="1276" w:type="dxa"/>
          </w:tcPr>
          <w:p w14:paraId="7A950A6F" w14:textId="56D4AD69" w:rsidR="00557968" w:rsidRPr="00F43D2F" w:rsidRDefault="00605095" w:rsidP="00557968">
            <w:pPr>
              <w:jc w:val="both"/>
              <w:rPr>
                <w:rFonts w:ascii="Garamond" w:hAnsi="Garamond"/>
                <w:b/>
              </w:rPr>
            </w:pPr>
            <w:r>
              <w:rPr>
                <w:rFonts w:ascii="Garamond" w:hAnsi="Garamond"/>
                <w:b/>
              </w:rPr>
              <w:t>1 283 9</w:t>
            </w:r>
            <w:r w:rsidR="00557968" w:rsidRPr="00F43D2F">
              <w:rPr>
                <w:rFonts w:ascii="Garamond" w:hAnsi="Garamond"/>
                <w:b/>
              </w:rPr>
              <w:t>97.24</w:t>
            </w:r>
          </w:p>
        </w:tc>
        <w:tc>
          <w:tcPr>
            <w:tcW w:w="1417" w:type="dxa"/>
          </w:tcPr>
          <w:p w14:paraId="42BE3817" w14:textId="7F3C99C4" w:rsidR="00557968" w:rsidRPr="00F43D2F" w:rsidRDefault="00557968" w:rsidP="00557968">
            <w:pPr>
              <w:jc w:val="both"/>
              <w:rPr>
                <w:rFonts w:ascii="Garamond" w:hAnsi="Garamond"/>
                <w:b/>
              </w:rPr>
            </w:pPr>
            <w:r>
              <w:rPr>
                <w:rFonts w:ascii="Garamond" w:hAnsi="Garamond"/>
                <w:b/>
              </w:rPr>
              <w:t>1 463 002</w:t>
            </w:r>
          </w:p>
        </w:tc>
      </w:tr>
    </w:tbl>
    <w:p w14:paraId="5E3AF7AD" w14:textId="123F0AC9" w:rsidR="00D732B4" w:rsidRPr="00F43D2F" w:rsidRDefault="00D732B4" w:rsidP="008314CD">
      <w:pPr>
        <w:jc w:val="both"/>
        <w:rPr>
          <w:rFonts w:ascii="Garamond" w:hAnsi="Garamond"/>
        </w:rPr>
      </w:pPr>
    </w:p>
    <w:p w14:paraId="670CC405" w14:textId="77777777" w:rsidR="00D732B4" w:rsidRPr="00F43D2F" w:rsidRDefault="00D732B4" w:rsidP="008314CD">
      <w:pPr>
        <w:jc w:val="both"/>
        <w:rPr>
          <w:rFonts w:ascii="Garamond" w:hAnsi="Garamond"/>
        </w:rPr>
      </w:pPr>
    </w:p>
    <w:p w14:paraId="03ECA1B1" w14:textId="5D1AEDB0" w:rsidR="006E70E6" w:rsidRPr="00F43D2F" w:rsidRDefault="001E5C00" w:rsidP="008314CD">
      <w:pPr>
        <w:jc w:val="both"/>
        <w:rPr>
          <w:rFonts w:ascii="Garamond" w:hAnsi="Garamond"/>
        </w:rPr>
      </w:pPr>
      <w:r w:rsidRPr="00F43D2F">
        <w:rPr>
          <w:rFonts w:ascii="Garamond" w:hAnsi="Garamond"/>
        </w:rPr>
        <w:t xml:space="preserve">Au final, l'écart entre le volume total des recettes de fonctionnement et celui des dépenses réelles de fonctionnement constitue l'autofinancement, c'est-à-dire la capacité de la </w:t>
      </w:r>
      <w:r w:rsidR="00EC3577" w:rsidRPr="00F43D2F">
        <w:rPr>
          <w:rFonts w:ascii="Garamond" w:hAnsi="Garamond"/>
        </w:rPr>
        <w:t>c</w:t>
      </w:r>
      <w:r w:rsidR="006E70E6" w:rsidRPr="00F43D2F">
        <w:rPr>
          <w:rFonts w:ascii="Garamond" w:hAnsi="Garamond"/>
        </w:rPr>
        <w:t>ommune</w:t>
      </w:r>
      <w:r w:rsidRPr="00F43D2F">
        <w:rPr>
          <w:rFonts w:ascii="Garamond" w:hAnsi="Garamond"/>
        </w:rPr>
        <w:t xml:space="preserve"> à financer elle-même s</w:t>
      </w:r>
      <w:r w:rsidR="006E70E6" w:rsidRPr="00F43D2F">
        <w:rPr>
          <w:rFonts w:ascii="Garamond" w:hAnsi="Garamond"/>
        </w:rPr>
        <w:t>es projets d'investissement</w:t>
      </w:r>
      <w:r w:rsidR="00CB7DA9">
        <w:rPr>
          <w:rFonts w:ascii="Garamond" w:hAnsi="Garamond"/>
        </w:rPr>
        <w:t> ; pour 2024</w:t>
      </w:r>
      <w:r w:rsidR="00EC3577" w:rsidRPr="00F43D2F">
        <w:rPr>
          <w:rFonts w:ascii="Garamond" w:hAnsi="Garamond"/>
        </w:rPr>
        <w:t xml:space="preserve"> il est de </w:t>
      </w:r>
      <w:r w:rsidR="00CB7DA9">
        <w:rPr>
          <w:rFonts w:ascii="Garamond" w:hAnsi="Garamond"/>
        </w:rPr>
        <w:t>90 787</w:t>
      </w:r>
      <w:r w:rsidR="00EC3577" w:rsidRPr="00F43D2F">
        <w:rPr>
          <w:rFonts w:ascii="Garamond" w:hAnsi="Garamond"/>
        </w:rPr>
        <w:t xml:space="preserve"> €.</w:t>
      </w:r>
    </w:p>
    <w:p w14:paraId="255C7700" w14:textId="3419BC53" w:rsidR="00D732B4" w:rsidRPr="00F43D2F" w:rsidRDefault="00D732B4" w:rsidP="008314CD">
      <w:pPr>
        <w:jc w:val="both"/>
        <w:rPr>
          <w:rFonts w:ascii="Garamond" w:hAnsi="Garamond"/>
          <w:b/>
        </w:rPr>
      </w:pPr>
    </w:p>
    <w:p w14:paraId="674E069A" w14:textId="45986DBB" w:rsidR="00D732B4" w:rsidRPr="00CB7DA9" w:rsidRDefault="001E5C00" w:rsidP="00CB7DA9">
      <w:pPr>
        <w:pStyle w:val="Paragraphedeliste"/>
        <w:numPr>
          <w:ilvl w:val="1"/>
          <w:numId w:val="18"/>
        </w:numPr>
        <w:jc w:val="both"/>
        <w:rPr>
          <w:rFonts w:ascii="Garamond" w:hAnsi="Garamond"/>
          <w:b/>
        </w:rPr>
      </w:pPr>
      <w:r w:rsidRPr="00CB7DA9">
        <w:rPr>
          <w:rFonts w:ascii="Garamond" w:hAnsi="Garamond"/>
          <w:b/>
        </w:rPr>
        <w:t xml:space="preserve">Recettes d’investissement : </w:t>
      </w:r>
    </w:p>
    <w:p w14:paraId="7EAC0D74" w14:textId="77777777" w:rsidR="00D732B4" w:rsidRPr="00F43D2F" w:rsidRDefault="00D732B4" w:rsidP="008314CD">
      <w:pPr>
        <w:jc w:val="both"/>
        <w:rPr>
          <w:rFonts w:ascii="Garamond" w:hAnsi="Garamond"/>
        </w:rPr>
      </w:pPr>
    </w:p>
    <w:p w14:paraId="298D1547" w14:textId="19C40AA6" w:rsidR="00D732B4" w:rsidRDefault="001E5C00" w:rsidP="008314CD">
      <w:pPr>
        <w:jc w:val="both"/>
        <w:rPr>
          <w:rFonts w:ascii="Garamond" w:hAnsi="Garamond"/>
        </w:rPr>
      </w:pPr>
      <w:r w:rsidRPr="00F43D2F">
        <w:rPr>
          <w:rFonts w:ascii="Garamond" w:hAnsi="Garamond"/>
        </w:rPr>
        <w:t>Le budget d'investissement prépare l’avenir, il</w:t>
      </w:r>
      <w:r w:rsidR="00FD74B8" w:rsidRPr="00F43D2F">
        <w:rPr>
          <w:rFonts w:ascii="Garamond" w:hAnsi="Garamond"/>
        </w:rPr>
        <w:t xml:space="preserve"> est lié aux projets de la commune</w:t>
      </w:r>
      <w:r w:rsidRPr="00F43D2F">
        <w:rPr>
          <w:rFonts w:ascii="Garamond" w:hAnsi="Garamond"/>
        </w:rPr>
        <w:t xml:space="preserve"> à moyen ou long terme. </w:t>
      </w:r>
    </w:p>
    <w:p w14:paraId="10D93243" w14:textId="77777777" w:rsidR="00E60695" w:rsidRDefault="00E60695" w:rsidP="008314CD">
      <w:pPr>
        <w:jc w:val="both"/>
        <w:rPr>
          <w:rFonts w:ascii="Garamond" w:hAnsi="Garamond"/>
        </w:rPr>
      </w:pPr>
    </w:p>
    <w:p w14:paraId="0105E7F2" w14:textId="77777777" w:rsidR="00E60695" w:rsidRDefault="00E60695" w:rsidP="00E60695">
      <w:pPr>
        <w:jc w:val="both"/>
        <w:rPr>
          <w:rFonts w:ascii="Garamond" w:hAnsi="Garamond"/>
        </w:rPr>
      </w:pPr>
      <w:r w:rsidRPr="00F43D2F">
        <w:rPr>
          <w:rFonts w:ascii="Garamond" w:hAnsi="Garamond"/>
        </w:rPr>
        <w:t>Les principales recettes d’in</w:t>
      </w:r>
      <w:r>
        <w:rPr>
          <w:rFonts w:ascii="Garamond" w:hAnsi="Garamond"/>
        </w:rPr>
        <w:t>vestissement pour ce budget 2024</w:t>
      </w:r>
      <w:r w:rsidRPr="00F43D2F">
        <w:rPr>
          <w:rFonts w:ascii="Garamond" w:hAnsi="Garamond"/>
        </w:rPr>
        <w:t xml:space="preserve"> sont liés, en dehors du virement issu de la section de fonctionnement, au FCTVA pour 40 000 €, à la taxe d’aménagement estimée à 60 000 €, </w:t>
      </w:r>
      <w:r>
        <w:rPr>
          <w:rFonts w:ascii="Garamond" w:hAnsi="Garamond"/>
        </w:rPr>
        <w:t xml:space="preserve">ainsi que des diverses </w:t>
      </w:r>
      <w:r w:rsidRPr="00F43D2F">
        <w:rPr>
          <w:rFonts w:ascii="Garamond" w:hAnsi="Garamond"/>
        </w:rPr>
        <w:t xml:space="preserve">subventions à percevoir </w:t>
      </w:r>
      <w:r>
        <w:rPr>
          <w:rFonts w:ascii="Garamond" w:hAnsi="Garamond"/>
        </w:rPr>
        <w:t>pour les projets en cours.</w:t>
      </w:r>
    </w:p>
    <w:p w14:paraId="7433D15A" w14:textId="77777777" w:rsidR="00E60695" w:rsidRPr="00F43D2F" w:rsidRDefault="00E60695" w:rsidP="008314CD">
      <w:pPr>
        <w:jc w:val="both"/>
        <w:rPr>
          <w:rFonts w:ascii="Garamond" w:hAnsi="Garamond"/>
        </w:rPr>
      </w:pPr>
    </w:p>
    <w:p w14:paraId="6544832F" w14:textId="77777777" w:rsidR="00FD74B8" w:rsidRPr="00F43D2F" w:rsidRDefault="00FD74B8" w:rsidP="008314CD">
      <w:pPr>
        <w:jc w:val="both"/>
        <w:rPr>
          <w:rFonts w:ascii="Garamond" w:hAnsi="Garamond"/>
        </w:rPr>
      </w:pPr>
    </w:p>
    <w:tbl>
      <w:tblPr>
        <w:tblStyle w:val="Grilledutableau"/>
        <w:tblW w:w="0" w:type="auto"/>
        <w:tblInd w:w="-5" w:type="dxa"/>
        <w:tblLayout w:type="fixed"/>
        <w:tblLook w:val="04A0" w:firstRow="1" w:lastRow="0" w:firstColumn="1" w:lastColumn="0" w:noHBand="0" w:noVBand="1"/>
      </w:tblPr>
      <w:tblGrid>
        <w:gridCol w:w="993"/>
        <w:gridCol w:w="4376"/>
        <w:gridCol w:w="1417"/>
        <w:gridCol w:w="1418"/>
        <w:gridCol w:w="1417"/>
      </w:tblGrid>
      <w:tr w:rsidR="00FD74B8" w:rsidRPr="00F43D2F" w14:paraId="7A36A5FF" w14:textId="77777777" w:rsidTr="0006408C">
        <w:tc>
          <w:tcPr>
            <w:tcW w:w="993" w:type="dxa"/>
          </w:tcPr>
          <w:p w14:paraId="76D9E0F7" w14:textId="77777777" w:rsidR="00FD74B8" w:rsidRPr="00F43D2F" w:rsidRDefault="00FD74B8" w:rsidP="008314CD">
            <w:pPr>
              <w:jc w:val="both"/>
              <w:rPr>
                <w:rFonts w:ascii="Garamond" w:hAnsi="Garamond"/>
                <w:b/>
              </w:rPr>
            </w:pPr>
            <w:r w:rsidRPr="00F43D2F">
              <w:rPr>
                <w:rFonts w:ascii="Garamond" w:hAnsi="Garamond"/>
                <w:b/>
              </w:rPr>
              <w:t xml:space="preserve">Chapitre </w:t>
            </w:r>
          </w:p>
        </w:tc>
        <w:tc>
          <w:tcPr>
            <w:tcW w:w="4376" w:type="dxa"/>
          </w:tcPr>
          <w:p w14:paraId="1F986210" w14:textId="6501D1B3" w:rsidR="00FD74B8" w:rsidRPr="00F43D2F" w:rsidRDefault="0006408C" w:rsidP="008314CD">
            <w:pPr>
              <w:jc w:val="both"/>
              <w:rPr>
                <w:rFonts w:ascii="Garamond" w:hAnsi="Garamond"/>
                <w:b/>
              </w:rPr>
            </w:pPr>
            <w:r>
              <w:rPr>
                <w:rFonts w:ascii="Garamond" w:hAnsi="Garamond"/>
                <w:b/>
              </w:rPr>
              <w:t>L</w:t>
            </w:r>
            <w:r w:rsidR="00FD74B8" w:rsidRPr="00F43D2F">
              <w:rPr>
                <w:rFonts w:ascii="Garamond" w:hAnsi="Garamond"/>
                <w:b/>
              </w:rPr>
              <w:t>ibellé</w:t>
            </w:r>
          </w:p>
        </w:tc>
        <w:tc>
          <w:tcPr>
            <w:tcW w:w="1417" w:type="dxa"/>
          </w:tcPr>
          <w:p w14:paraId="33F6BCE1" w14:textId="2BDD03E5" w:rsidR="00FD74B8" w:rsidRPr="00F43D2F" w:rsidRDefault="00D3044C" w:rsidP="008314CD">
            <w:pPr>
              <w:jc w:val="both"/>
              <w:rPr>
                <w:rFonts w:ascii="Garamond" w:hAnsi="Garamond"/>
                <w:b/>
              </w:rPr>
            </w:pPr>
            <w:r>
              <w:rPr>
                <w:rFonts w:ascii="Garamond" w:hAnsi="Garamond"/>
                <w:b/>
              </w:rPr>
              <w:t>BP 2022</w:t>
            </w:r>
          </w:p>
        </w:tc>
        <w:tc>
          <w:tcPr>
            <w:tcW w:w="1418" w:type="dxa"/>
          </w:tcPr>
          <w:p w14:paraId="1BB8DF01" w14:textId="152F52DE" w:rsidR="00FD74B8" w:rsidRPr="00F43D2F" w:rsidRDefault="00D3044C" w:rsidP="008314CD">
            <w:pPr>
              <w:jc w:val="both"/>
              <w:rPr>
                <w:rFonts w:ascii="Garamond" w:hAnsi="Garamond"/>
                <w:b/>
              </w:rPr>
            </w:pPr>
            <w:r>
              <w:rPr>
                <w:rFonts w:ascii="Garamond" w:hAnsi="Garamond"/>
                <w:b/>
              </w:rPr>
              <w:t>BP 2023</w:t>
            </w:r>
          </w:p>
        </w:tc>
        <w:tc>
          <w:tcPr>
            <w:tcW w:w="1417" w:type="dxa"/>
          </w:tcPr>
          <w:p w14:paraId="1E4FE5FC" w14:textId="39BC2006" w:rsidR="00FD74B8" w:rsidRPr="00F43D2F" w:rsidRDefault="00FD74B8" w:rsidP="008314CD">
            <w:pPr>
              <w:jc w:val="both"/>
              <w:rPr>
                <w:rFonts w:ascii="Garamond" w:hAnsi="Garamond"/>
                <w:b/>
              </w:rPr>
            </w:pPr>
            <w:r w:rsidRPr="00F43D2F">
              <w:rPr>
                <w:rFonts w:ascii="Garamond" w:hAnsi="Garamond"/>
                <w:b/>
              </w:rPr>
              <w:t>BP 202</w:t>
            </w:r>
            <w:r w:rsidR="00D3044C">
              <w:rPr>
                <w:rFonts w:ascii="Garamond" w:hAnsi="Garamond"/>
                <w:b/>
              </w:rPr>
              <w:t>4</w:t>
            </w:r>
          </w:p>
        </w:tc>
      </w:tr>
      <w:tr w:rsidR="00E60695" w:rsidRPr="00F43D2F" w14:paraId="0E62DA65" w14:textId="77777777" w:rsidTr="00D242D7">
        <w:tc>
          <w:tcPr>
            <w:tcW w:w="9621" w:type="dxa"/>
            <w:gridSpan w:val="5"/>
          </w:tcPr>
          <w:p w14:paraId="61CCF1BD" w14:textId="0B0668E3" w:rsidR="00E60695" w:rsidRDefault="00E60695" w:rsidP="00D3044C">
            <w:pPr>
              <w:jc w:val="both"/>
              <w:rPr>
                <w:rFonts w:ascii="Garamond" w:hAnsi="Garamond"/>
              </w:rPr>
            </w:pPr>
            <w:r>
              <w:rPr>
                <w:rFonts w:ascii="Garamond" w:hAnsi="Garamond"/>
              </w:rPr>
              <w:t>Opérations réelles :</w:t>
            </w:r>
          </w:p>
        </w:tc>
      </w:tr>
      <w:tr w:rsidR="00D3044C" w:rsidRPr="00F43D2F" w14:paraId="49B77B04" w14:textId="77777777" w:rsidTr="0006408C">
        <w:tc>
          <w:tcPr>
            <w:tcW w:w="993" w:type="dxa"/>
          </w:tcPr>
          <w:p w14:paraId="768AEA08" w14:textId="5F2841F4" w:rsidR="00D3044C" w:rsidRPr="00F43D2F" w:rsidRDefault="00D3044C" w:rsidP="00D3044C">
            <w:pPr>
              <w:jc w:val="both"/>
              <w:rPr>
                <w:rFonts w:ascii="Garamond" w:hAnsi="Garamond"/>
              </w:rPr>
            </w:pPr>
            <w:r w:rsidRPr="00F43D2F">
              <w:rPr>
                <w:rFonts w:ascii="Garamond" w:hAnsi="Garamond"/>
              </w:rPr>
              <w:t>024</w:t>
            </w:r>
          </w:p>
        </w:tc>
        <w:tc>
          <w:tcPr>
            <w:tcW w:w="4376" w:type="dxa"/>
          </w:tcPr>
          <w:p w14:paraId="4A413C3A" w14:textId="670CD277" w:rsidR="00D3044C" w:rsidRPr="00F43D2F" w:rsidRDefault="00D3044C" w:rsidP="00D3044C">
            <w:pPr>
              <w:jc w:val="both"/>
              <w:rPr>
                <w:rFonts w:ascii="Garamond" w:hAnsi="Garamond"/>
              </w:rPr>
            </w:pPr>
            <w:r w:rsidRPr="00F43D2F">
              <w:rPr>
                <w:rFonts w:ascii="Garamond" w:hAnsi="Garamond"/>
              </w:rPr>
              <w:t>Produits de cession d’immobilisation</w:t>
            </w:r>
          </w:p>
        </w:tc>
        <w:tc>
          <w:tcPr>
            <w:tcW w:w="1417" w:type="dxa"/>
          </w:tcPr>
          <w:p w14:paraId="43B058B5" w14:textId="0D96FE40" w:rsidR="00D3044C" w:rsidRPr="00F43D2F" w:rsidRDefault="00D3044C" w:rsidP="00D3044C">
            <w:pPr>
              <w:jc w:val="both"/>
              <w:rPr>
                <w:rFonts w:ascii="Garamond" w:hAnsi="Garamond"/>
              </w:rPr>
            </w:pPr>
            <w:r w:rsidRPr="00F43D2F">
              <w:rPr>
                <w:rFonts w:ascii="Garamond" w:hAnsi="Garamond"/>
              </w:rPr>
              <w:t>0</w:t>
            </w:r>
          </w:p>
        </w:tc>
        <w:tc>
          <w:tcPr>
            <w:tcW w:w="1418" w:type="dxa"/>
          </w:tcPr>
          <w:p w14:paraId="5F47F736" w14:textId="6EEE3DFE" w:rsidR="00D3044C" w:rsidRPr="00F43D2F" w:rsidRDefault="00D3044C" w:rsidP="00D3044C">
            <w:pPr>
              <w:jc w:val="both"/>
              <w:rPr>
                <w:rFonts w:ascii="Garamond" w:hAnsi="Garamond"/>
              </w:rPr>
            </w:pPr>
            <w:r w:rsidRPr="00F43D2F">
              <w:rPr>
                <w:rFonts w:ascii="Garamond" w:hAnsi="Garamond"/>
              </w:rPr>
              <w:t>120 000</w:t>
            </w:r>
          </w:p>
        </w:tc>
        <w:tc>
          <w:tcPr>
            <w:tcW w:w="1417" w:type="dxa"/>
          </w:tcPr>
          <w:p w14:paraId="66E3BC30" w14:textId="69012BB5" w:rsidR="00D3044C" w:rsidRPr="00F43D2F" w:rsidRDefault="00D3044C" w:rsidP="00D3044C">
            <w:pPr>
              <w:jc w:val="both"/>
              <w:rPr>
                <w:rFonts w:ascii="Garamond" w:hAnsi="Garamond"/>
              </w:rPr>
            </w:pPr>
            <w:r>
              <w:rPr>
                <w:rFonts w:ascii="Garamond" w:hAnsi="Garamond"/>
              </w:rPr>
              <w:t>120 000</w:t>
            </w:r>
          </w:p>
        </w:tc>
      </w:tr>
      <w:tr w:rsidR="00D3044C" w:rsidRPr="00F43D2F" w14:paraId="173147DC" w14:textId="77777777" w:rsidTr="0006408C">
        <w:tc>
          <w:tcPr>
            <w:tcW w:w="993" w:type="dxa"/>
          </w:tcPr>
          <w:p w14:paraId="1EF732C7" w14:textId="26771DCF" w:rsidR="00D3044C" w:rsidRPr="00F43D2F" w:rsidRDefault="00D3044C" w:rsidP="00D3044C">
            <w:pPr>
              <w:jc w:val="both"/>
              <w:rPr>
                <w:rFonts w:ascii="Garamond" w:hAnsi="Garamond"/>
              </w:rPr>
            </w:pPr>
            <w:r w:rsidRPr="00F43D2F">
              <w:rPr>
                <w:rFonts w:ascii="Garamond" w:hAnsi="Garamond"/>
              </w:rPr>
              <w:t>10</w:t>
            </w:r>
          </w:p>
        </w:tc>
        <w:tc>
          <w:tcPr>
            <w:tcW w:w="4376" w:type="dxa"/>
          </w:tcPr>
          <w:p w14:paraId="0C63CC78" w14:textId="6085B5F7" w:rsidR="00D3044C" w:rsidRPr="00F43D2F" w:rsidRDefault="00D3044C" w:rsidP="00D3044C">
            <w:pPr>
              <w:jc w:val="both"/>
              <w:rPr>
                <w:rFonts w:ascii="Garamond" w:hAnsi="Garamond"/>
              </w:rPr>
            </w:pPr>
            <w:r w:rsidRPr="00F43D2F">
              <w:rPr>
                <w:rFonts w:ascii="Garamond" w:hAnsi="Garamond"/>
              </w:rPr>
              <w:t>Dotation, fonds divers et réserves</w:t>
            </w:r>
          </w:p>
        </w:tc>
        <w:tc>
          <w:tcPr>
            <w:tcW w:w="1417" w:type="dxa"/>
          </w:tcPr>
          <w:p w14:paraId="6BA7D8B4" w14:textId="66D8722F" w:rsidR="00D3044C" w:rsidRPr="00F43D2F" w:rsidRDefault="00D3044C" w:rsidP="00D3044C">
            <w:pPr>
              <w:jc w:val="both"/>
              <w:rPr>
                <w:rFonts w:ascii="Garamond" w:hAnsi="Garamond"/>
              </w:rPr>
            </w:pPr>
            <w:r w:rsidRPr="00F43D2F">
              <w:rPr>
                <w:rFonts w:ascii="Garamond" w:hAnsi="Garamond"/>
              </w:rPr>
              <w:t>338 546.99</w:t>
            </w:r>
          </w:p>
        </w:tc>
        <w:tc>
          <w:tcPr>
            <w:tcW w:w="1418" w:type="dxa"/>
          </w:tcPr>
          <w:p w14:paraId="21316BAD" w14:textId="0DE10924" w:rsidR="00D3044C" w:rsidRPr="00F43D2F" w:rsidRDefault="00D3044C" w:rsidP="00D3044C">
            <w:pPr>
              <w:jc w:val="both"/>
              <w:rPr>
                <w:rFonts w:ascii="Garamond" w:hAnsi="Garamond"/>
              </w:rPr>
            </w:pPr>
            <w:r w:rsidRPr="00F43D2F">
              <w:rPr>
                <w:rFonts w:ascii="Garamond" w:hAnsi="Garamond"/>
              </w:rPr>
              <w:t>564 257.94</w:t>
            </w:r>
          </w:p>
        </w:tc>
        <w:tc>
          <w:tcPr>
            <w:tcW w:w="1417" w:type="dxa"/>
          </w:tcPr>
          <w:p w14:paraId="7FFC901B" w14:textId="69A891F5" w:rsidR="00D3044C" w:rsidRPr="00F43D2F" w:rsidRDefault="00D3044C" w:rsidP="00D3044C">
            <w:pPr>
              <w:jc w:val="both"/>
              <w:rPr>
                <w:rFonts w:ascii="Garamond" w:hAnsi="Garamond"/>
              </w:rPr>
            </w:pPr>
            <w:r>
              <w:rPr>
                <w:rFonts w:ascii="Garamond" w:hAnsi="Garamond"/>
              </w:rPr>
              <w:t>238 971.54</w:t>
            </w:r>
          </w:p>
        </w:tc>
      </w:tr>
      <w:tr w:rsidR="00D3044C" w:rsidRPr="00F43D2F" w14:paraId="77F510CD" w14:textId="77777777" w:rsidTr="0006408C">
        <w:tc>
          <w:tcPr>
            <w:tcW w:w="993" w:type="dxa"/>
          </w:tcPr>
          <w:p w14:paraId="589E73B3" w14:textId="42BF64D1" w:rsidR="00D3044C" w:rsidRPr="00F43D2F" w:rsidRDefault="00D3044C" w:rsidP="00D3044C">
            <w:pPr>
              <w:jc w:val="both"/>
              <w:rPr>
                <w:rFonts w:ascii="Garamond" w:hAnsi="Garamond"/>
              </w:rPr>
            </w:pPr>
            <w:r w:rsidRPr="00F43D2F">
              <w:rPr>
                <w:rFonts w:ascii="Garamond" w:hAnsi="Garamond"/>
              </w:rPr>
              <w:t>13</w:t>
            </w:r>
          </w:p>
        </w:tc>
        <w:tc>
          <w:tcPr>
            <w:tcW w:w="4376" w:type="dxa"/>
          </w:tcPr>
          <w:p w14:paraId="51C97D62" w14:textId="74648917" w:rsidR="00D3044C" w:rsidRPr="00F43D2F" w:rsidRDefault="00D3044C" w:rsidP="00D3044C">
            <w:pPr>
              <w:jc w:val="both"/>
              <w:rPr>
                <w:rFonts w:ascii="Garamond" w:hAnsi="Garamond"/>
              </w:rPr>
            </w:pPr>
            <w:r w:rsidRPr="00F43D2F">
              <w:rPr>
                <w:rFonts w:ascii="Garamond" w:hAnsi="Garamond"/>
              </w:rPr>
              <w:t>Subventions d’investissement</w:t>
            </w:r>
          </w:p>
        </w:tc>
        <w:tc>
          <w:tcPr>
            <w:tcW w:w="1417" w:type="dxa"/>
          </w:tcPr>
          <w:p w14:paraId="39DBECE6" w14:textId="7FB9348A" w:rsidR="00D3044C" w:rsidRPr="00F43D2F" w:rsidRDefault="00D3044C" w:rsidP="00D3044C">
            <w:pPr>
              <w:jc w:val="both"/>
              <w:rPr>
                <w:rFonts w:ascii="Garamond" w:hAnsi="Garamond"/>
              </w:rPr>
            </w:pPr>
            <w:r w:rsidRPr="00F43D2F">
              <w:rPr>
                <w:rFonts w:ascii="Garamond" w:hAnsi="Garamond"/>
              </w:rPr>
              <w:t>191 119.12</w:t>
            </w:r>
          </w:p>
        </w:tc>
        <w:tc>
          <w:tcPr>
            <w:tcW w:w="1418" w:type="dxa"/>
          </w:tcPr>
          <w:p w14:paraId="451BF44B" w14:textId="60468602" w:rsidR="00D3044C" w:rsidRPr="00F43D2F" w:rsidRDefault="00D3044C" w:rsidP="00D3044C">
            <w:pPr>
              <w:jc w:val="both"/>
              <w:rPr>
                <w:rFonts w:ascii="Garamond" w:hAnsi="Garamond"/>
              </w:rPr>
            </w:pPr>
            <w:r w:rsidRPr="00F43D2F">
              <w:rPr>
                <w:rFonts w:ascii="Garamond" w:hAnsi="Garamond"/>
              </w:rPr>
              <w:t>1 101 007.12</w:t>
            </w:r>
          </w:p>
        </w:tc>
        <w:tc>
          <w:tcPr>
            <w:tcW w:w="1417" w:type="dxa"/>
          </w:tcPr>
          <w:p w14:paraId="5C77B8B0" w14:textId="1B38FBEE" w:rsidR="00D3044C" w:rsidRPr="00F43D2F" w:rsidRDefault="00D3044C" w:rsidP="00D3044C">
            <w:pPr>
              <w:jc w:val="both"/>
              <w:rPr>
                <w:rFonts w:ascii="Garamond" w:hAnsi="Garamond"/>
              </w:rPr>
            </w:pPr>
            <w:r>
              <w:rPr>
                <w:rFonts w:ascii="Garamond" w:hAnsi="Garamond"/>
              </w:rPr>
              <w:t>932 407.12</w:t>
            </w:r>
          </w:p>
        </w:tc>
      </w:tr>
      <w:tr w:rsidR="00D3044C" w:rsidRPr="00F43D2F" w14:paraId="66840BC3" w14:textId="77777777" w:rsidTr="0006408C">
        <w:tc>
          <w:tcPr>
            <w:tcW w:w="993" w:type="dxa"/>
          </w:tcPr>
          <w:p w14:paraId="169761EA" w14:textId="72C41EB7" w:rsidR="00D3044C" w:rsidRPr="00F43D2F" w:rsidRDefault="00D3044C" w:rsidP="00D3044C">
            <w:pPr>
              <w:jc w:val="both"/>
              <w:rPr>
                <w:rFonts w:ascii="Garamond" w:hAnsi="Garamond"/>
              </w:rPr>
            </w:pPr>
            <w:r w:rsidRPr="00F43D2F">
              <w:rPr>
                <w:rFonts w:ascii="Garamond" w:hAnsi="Garamond"/>
              </w:rPr>
              <w:t>16</w:t>
            </w:r>
          </w:p>
        </w:tc>
        <w:tc>
          <w:tcPr>
            <w:tcW w:w="4376" w:type="dxa"/>
          </w:tcPr>
          <w:p w14:paraId="4893F891" w14:textId="01A194D1" w:rsidR="00D3044C" w:rsidRPr="00F43D2F" w:rsidRDefault="00D3044C" w:rsidP="00D3044C">
            <w:pPr>
              <w:jc w:val="both"/>
              <w:rPr>
                <w:rFonts w:ascii="Garamond" w:hAnsi="Garamond"/>
              </w:rPr>
            </w:pPr>
            <w:r w:rsidRPr="00F43D2F">
              <w:rPr>
                <w:rFonts w:ascii="Garamond" w:hAnsi="Garamond"/>
              </w:rPr>
              <w:t>Emprunts et dettes assimilés</w:t>
            </w:r>
          </w:p>
        </w:tc>
        <w:tc>
          <w:tcPr>
            <w:tcW w:w="1417" w:type="dxa"/>
          </w:tcPr>
          <w:p w14:paraId="6FB3B31B" w14:textId="43629CBC" w:rsidR="00D3044C" w:rsidRPr="00F43D2F" w:rsidRDefault="00D3044C" w:rsidP="00D3044C">
            <w:pPr>
              <w:jc w:val="both"/>
              <w:rPr>
                <w:rFonts w:ascii="Garamond" w:hAnsi="Garamond"/>
              </w:rPr>
            </w:pPr>
            <w:r w:rsidRPr="00F43D2F">
              <w:rPr>
                <w:rFonts w:ascii="Garamond" w:hAnsi="Garamond"/>
              </w:rPr>
              <w:t>500 000</w:t>
            </w:r>
          </w:p>
        </w:tc>
        <w:tc>
          <w:tcPr>
            <w:tcW w:w="1418" w:type="dxa"/>
          </w:tcPr>
          <w:p w14:paraId="5BEB0A3E" w14:textId="0572E97F" w:rsidR="00D3044C" w:rsidRPr="00F43D2F" w:rsidRDefault="00D3044C" w:rsidP="00D3044C">
            <w:pPr>
              <w:jc w:val="both"/>
              <w:rPr>
                <w:rFonts w:ascii="Garamond" w:hAnsi="Garamond"/>
              </w:rPr>
            </w:pPr>
            <w:r w:rsidRPr="00F43D2F">
              <w:rPr>
                <w:rFonts w:ascii="Garamond" w:hAnsi="Garamond"/>
              </w:rPr>
              <w:t>0</w:t>
            </w:r>
          </w:p>
        </w:tc>
        <w:tc>
          <w:tcPr>
            <w:tcW w:w="1417" w:type="dxa"/>
          </w:tcPr>
          <w:p w14:paraId="62F4DB0A" w14:textId="0366044F" w:rsidR="00D3044C" w:rsidRPr="00F43D2F" w:rsidRDefault="00D3044C" w:rsidP="00D3044C">
            <w:pPr>
              <w:jc w:val="both"/>
              <w:rPr>
                <w:rFonts w:ascii="Garamond" w:hAnsi="Garamond"/>
              </w:rPr>
            </w:pPr>
            <w:r>
              <w:rPr>
                <w:rFonts w:ascii="Garamond" w:hAnsi="Garamond"/>
              </w:rPr>
              <w:t>0</w:t>
            </w:r>
          </w:p>
        </w:tc>
      </w:tr>
      <w:tr w:rsidR="00D3044C" w:rsidRPr="00F43D2F" w14:paraId="2975D67B" w14:textId="77777777" w:rsidTr="0006408C">
        <w:tc>
          <w:tcPr>
            <w:tcW w:w="993" w:type="dxa"/>
          </w:tcPr>
          <w:p w14:paraId="646DE166" w14:textId="28B1E927" w:rsidR="00D3044C" w:rsidRPr="00F43D2F" w:rsidRDefault="00D3044C" w:rsidP="00D3044C">
            <w:pPr>
              <w:jc w:val="both"/>
              <w:rPr>
                <w:rFonts w:ascii="Garamond" w:hAnsi="Garamond"/>
              </w:rPr>
            </w:pPr>
            <w:r w:rsidRPr="00F43D2F">
              <w:rPr>
                <w:rFonts w:ascii="Garamond" w:hAnsi="Garamond"/>
              </w:rPr>
              <w:t>4582</w:t>
            </w:r>
          </w:p>
        </w:tc>
        <w:tc>
          <w:tcPr>
            <w:tcW w:w="4376" w:type="dxa"/>
          </w:tcPr>
          <w:p w14:paraId="666CE07E" w14:textId="77C1C372" w:rsidR="00D3044C" w:rsidRPr="00F43D2F" w:rsidRDefault="00D3044C" w:rsidP="00D3044C">
            <w:pPr>
              <w:jc w:val="both"/>
              <w:rPr>
                <w:rFonts w:ascii="Garamond" w:hAnsi="Garamond"/>
              </w:rPr>
            </w:pPr>
            <w:r w:rsidRPr="00F43D2F">
              <w:rPr>
                <w:rFonts w:ascii="Garamond" w:hAnsi="Garamond"/>
              </w:rPr>
              <w:t>Opérations pour compte de tiers</w:t>
            </w:r>
          </w:p>
        </w:tc>
        <w:tc>
          <w:tcPr>
            <w:tcW w:w="1417" w:type="dxa"/>
          </w:tcPr>
          <w:p w14:paraId="79ED24D3" w14:textId="28C38268" w:rsidR="00D3044C" w:rsidRPr="00F43D2F" w:rsidRDefault="00D3044C" w:rsidP="00D3044C">
            <w:pPr>
              <w:jc w:val="both"/>
              <w:rPr>
                <w:rFonts w:ascii="Garamond" w:hAnsi="Garamond"/>
              </w:rPr>
            </w:pPr>
            <w:r w:rsidRPr="00F43D2F">
              <w:rPr>
                <w:rFonts w:ascii="Garamond" w:hAnsi="Garamond"/>
              </w:rPr>
              <w:t>23 451.28</w:t>
            </w:r>
          </w:p>
        </w:tc>
        <w:tc>
          <w:tcPr>
            <w:tcW w:w="1418" w:type="dxa"/>
          </w:tcPr>
          <w:p w14:paraId="19AAB7CD" w14:textId="215D452E" w:rsidR="00D3044C" w:rsidRPr="00F43D2F" w:rsidRDefault="00D3044C" w:rsidP="00D3044C">
            <w:pPr>
              <w:jc w:val="both"/>
              <w:rPr>
                <w:rFonts w:ascii="Garamond" w:hAnsi="Garamond"/>
              </w:rPr>
            </w:pPr>
            <w:r w:rsidRPr="00F43D2F">
              <w:rPr>
                <w:rFonts w:ascii="Garamond" w:hAnsi="Garamond"/>
              </w:rPr>
              <w:t>30 435.28</w:t>
            </w:r>
          </w:p>
        </w:tc>
        <w:tc>
          <w:tcPr>
            <w:tcW w:w="1417" w:type="dxa"/>
          </w:tcPr>
          <w:p w14:paraId="455A04C5" w14:textId="78AE6F11" w:rsidR="00D3044C" w:rsidRPr="00F43D2F" w:rsidRDefault="00D3044C" w:rsidP="00D3044C">
            <w:pPr>
              <w:jc w:val="both"/>
              <w:rPr>
                <w:rFonts w:ascii="Garamond" w:hAnsi="Garamond"/>
              </w:rPr>
            </w:pPr>
            <w:r>
              <w:rPr>
                <w:rFonts w:ascii="Garamond" w:hAnsi="Garamond"/>
              </w:rPr>
              <w:t>23 427.10</w:t>
            </w:r>
          </w:p>
        </w:tc>
      </w:tr>
      <w:tr w:rsidR="00D3044C" w:rsidRPr="00F43D2F" w14:paraId="051C6F3F" w14:textId="77777777" w:rsidTr="0006408C">
        <w:tc>
          <w:tcPr>
            <w:tcW w:w="993" w:type="dxa"/>
          </w:tcPr>
          <w:p w14:paraId="2FB75B89" w14:textId="598ED56D" w:rsidR="00D3044C" w:rsidRPr="00F43D2F" w:rsidRDefault="00D3044C" w:rsidP="00D3044C">
            <w:pPr>
              <w:jc w:val="both"/>
              <w:rPr>
                <w:rFonts w:ascii="Garamond" w:hAnsi="Garamond"/>
              </w:rPr>
            </w:pPr>
            <w:r w:rsidRPr="00F43D2F">
              <w:rPr>
                <w:rFonts w:ascii="Garamond" w:hAnsi="Garamond"/>
              </w:rPr>
              <w:t>001</w:t>
            </w:r>
          </w:p>
        </w:tc>
        <w:tc>
          <w:tcPr>
            <w:tcW w:w="4376" w:type="dxa"/>
          </w:tcPr>
          <w:p w14:paraId="283F667F" w14:textId="20F9E160" w:rsidR="00D3044C" w:rsidRPr="00F43D2F" w:rsidRDefault="00D3044C" w:rsidP="00D3044C">
            <w:pPr>
              <w:jc w:val="both"/>
              <w:rPr>
                <w:rFonts w:ascii="Garamond" w:hAnsi="Garamond"/>
              </w:rPr>
            </w:pPr>
            <w:r w:rsidRPr="00F43D2F">
              <w:rPr>
                <w:rFonts w:ascii="Garamond" w:hAnsi="Garamond"/>
              </w:rPr>
              <w:t>Solde d’exécution positif</w:t>
            </w:r>
          </w:p>
        </w:tc>
        <w:tc>
          <w:tcPr>
            <w:tcW w:w="1417" w:type="dxa"/>
          </w:tcPr>
          <w:p w14:paraId="234BD3CE" w14:textId="0168A1B7" w:rsidR="00D3044C" w:rsidRPr="00F43D2F" w:rsidRDefault="00D3044C" w:rsidP="00D3044C">
            <w:pPr>
              <w:jc w:val="both"/>
              <w:rPr>
                <w:rFonts w:ascii="Garamond" w:hAnsi="Garamond"/>
              </w:rPr>
            </w:pPr>
            <w:r w:rsidRPr="00F43D2F">
              <w:rPr>
                <w:rFonts w:ascii="Garamond" w:hAnsi="Garamond"/>
              </w:rPr>
              <w:t>559 586.69</w:t>
            </w:r>
          </w:p>
        </w:tc>
        <w:tc>
          <w:tcPr>
            <w:tcW w:w="1418" w:type="dxa"/>
          </w:tcPr>
          <w:p w14:paraId="2F094C1F" w14:textId="67581548" w:rsidR="00D3044C" w:rsidRPr="00F43D2F" w:rsidRDefault="00D3044C" w:rsidP="00D3044C">
            <w:pPr>
              <w:jc w:val="both"/>
              <w:rPr>
                <w:rFonts w:ascii="Garamond" w:hAnsi="Garamond"/>
              </w:rPr>
            </w:pPr>
            <w:r w:rsidRPr="00F43D2F">
              <w:rPr>
                <w:rFonts w:ascii="Garamond" w:hAnsi="Garamond"/>
              </w:rPr>
              <w:t>905 079.57</w:t>
            </w:r>
          </w:p>
        </w:tc>
        <w:tc>
          <w:tcPr>
            <w:tcW w:w="1417" w:type="dxa"/>
          </w:tcPr>
          <w:p w14:paraId="12BA0347" w14:textId="45FEEEAE" w:rsidR="00D3044C" w:rsidRPr="00F43D2F" w:rsidRDefault="00D3044C" w:rsidP="00D3044C">
            <w:pPr>
              <w:jc w:val="both"/>
              <w:rPr>
                <w:rFonts w:ascii="Garamond" w:hAnsi="Garamond"/>
              </w:rPr>
            </w:pPr>
            <w:r w:rsidRPr="00E60695">
              <w:rPr>
                <w:rFonts w:ascii="Garamond" w:hAnsi="Garamond"/>
              </w:rPr>
              <w:t>0</w:t>
            </w:r>
          </w:p>
        </w:tc>
      </w:tr>
      <w:tr w:rsidR="003430C4" w:rsidRPr="00F43D2F" w14:paraId="48A7F9F4" w14:textId="77777777" w:rsidTr="0006408C">
        <w:tc>
          <w:tcPr>
            <w:tcW w:w="993" w:type="dxa"/>
          </w:tcPr>
          <w:p w14:paraId="6F1EE832" w14:textId="6AF4A232" w:rsidR="003430C4" w:rsidRPr="00F43D2F" w:rsidRDefault="003430C4" w:rsidP="00D3044C">
            <w:pPr>
              <w:jc w:val="both"/>
              <w:rPr>
                <w:rFonts w:ascii="Garamond" w:hAnsi="Garamond"/>
              </w:rPr>
            </w:pPr>
            <w:r>
              <w:rPr>
                <w:rFonts w:ascii="Garamond" w:hAnsi="Garamond"/>
              </w:rPr>
              <w:t>1068</w:t>
            </w:r>
          </w:p>
        </w:tc>
        <w:tc>
          <w:tcPr>
            <w:tcW w:w="4376" w:type="dxa"/>
          </w:tcPr>
          <w:p w14:paraId="0FBEC59F" w14:textId="53953D63" w:rsidR="003430C4" w:rsidRPr="00F43D2F" w:rsidRDefault="003430C4" w:rsidP="00D3044C">
            <w:pPr>
              <w:jc w:val="both"/>
              <w:rPr>
                <w:rFonts w:ascii="Garamond" w:hAnsi="Garamond"/>
              </w:rPr>
            </w:pPr>
            <w:r>
              <w:rPr>
                <w:rFonts w:ascii="Garamond" w:hAnsi="Garamond"/>
              </w:rPr>
              <w:t>Excédent de fonctionnement capitalisé</w:t>
            </w:r>
          </w:p>
        </w:tc>
        <w:tc>
          <w:tcPr>
            <w:tcW w:w="1417" w:type="dxa"/>
          </w:tcPr>
          <w:p w14:paraId="24B01731" w14:textId="3273F7B4" w:rsidR="003430C4" w:rsidRPr="00830A63" w:rsidRDefault="00830A63" w:rsidP="00D3044C">
            <w:pPr>
              <w:jc w:val="both"/>
              <w:rPr>
                <w:rFonts w:ascii="Garamond" w:hAnsi="Garamond"/>
              </w:rPr>
            </w:pPr>
            <w:r w:rsidRPr="00830A63">
              <w:rPr>
                <w:rFonts w:ascii="Garamond" w:hAnsi="Garamond"/>
              </w:rPr>
              <w:t>248 546.99</w:t>
            </w:r>
          </w:p>
        </w:tc>
        <w:tc>
          <w:tcPr>
            <w:tcW w:w="1418" w:type="dxa"/>
          </w:tcPr>
          <w:p w14:paraId="12766FA5" w14:textId="05EF1251" w:rsidR="003430C4" w:rsidRPr="00830A63" w:rsidRDefault="00830A63" w:rsidP="00D3044C">
            <w:pPr>
              <w:jc w:val="both"/>
              <w:rPr>
                <w:rFonts w:ascii="Garamond" w:hAnsi="Garamond"/>
              </w:rPr>
            </w:pPr>
            <w:r w:rsidRPr="00830A63">
              <w:rPr>
                <w:rFonts w:ascii="Garamond" w:hAnsi="Garamond"/>
              </w:rPr>
              <w:t>464 257.94</w:t>
            </w:r>
          </w:p>
        </w:tc>
        <w:tc>
          <w:tcPr>
            <w:tcW w:w="1417" w:type="dxa"/>
          </w:tcPr>
          <w:p w14:paraId="64A5D34C" w14:textId="2F59EF50" w:rsidR="003430C4" w:rsidRDefault="003430C4" w:rsidP="00D3044C">
            <w:pPr>
              <w:jc w:val="both"/>
              <w:rPr>
                <w:rFonts w:ascii="Garamond" w:hAnsi="Garamond"/>
              </w:rPr>
            </w:pPr>
            <w:r>
              <w:rPr>
                <w:rFonts w:ascii="Garamond" w:hAnsi="Garamond"/>
              </w:rPr>
              <w:t>371 066.03</w:t>
            </w:r>
          </w:p>
        </w:tc>
      </w:tr>
      <w:tr w:rsidR="00D3044C" w:rsidRPr="00F43D2F" w14:paraId="2B77248E" w14:textId="77777777" w:rsidTr="0006408C">
        <w:tc>
          <w:tcPr>
            <w:tcW w:w="993" w:type="dxa"/>
          </w:tcPr>
          <w:p w14:paraId="62727347" w14:textId="77777777" w:rsidR="00D3044C" w:rsidRPr="00F43D2F" w:rsidRDefault="00D3044C" w:rsidP="00D3044C">
            <w:pPr>
              <w:jc w:val="both"/>
              <w:rPr>
                <w:rFonts w:ascii="Garamond" w:hAnsi="Garamond"/>
              </w:rPr>
            </w:pPr>
          </w:p>
        </w:tc>
        <w:tc>
          <w:tcPr>
            <w:tcW w:w="4376" w:type="dxa"/>
          </w:tcPr>
          <w:p w14:paraId="5BBD58A3" w14:textId="7C56AD74" w:rsidR="00D3044C" w:rsidRPr="00F43D2F" w:rsidRDefault="00D3044C" w:rsidP="00E60695">
            <w:pPr>
              <w:jc w:val="both"/>
              <w:rPr>
                <w:rFonts w:ascii="Garamond" w:hAnsi="Garamond"/>
                <w:b/>
              </w:rPr>
            </w:pPr>
            <w:r w:rsidRPr="00F43D2F">
              <w:rPr>
                <w:rFonts w:ascii="Garamond" w:hAnsi="Garamond"/>
                <w:b/>
              </w:rPr>
              <w:t xml:space="preserve">TOTAL </w:t>
            </w:r>
            <w:r w:rsidR="00E60695">
              <w:rPr>
                <w:rFonts w:ascii="Garamond" w:hAnsi="Garamond"/>
                <w:b/>
              </w:rPr>
              <w:t>OPERATIONS REELLES</w:t>
            </w:r>
          </w:p>
        </w:tc>
        <w:tc>
          <w:tcPr>
            <w:tcW w:w="1417" w:type="dxa"/>
          </w:tcPr>
          <w:p w14:paraId="09FE49FF" w14:textId="1806DE6D" w:rsidR="00D3044C" w:rsidRPr="00F43D2F" w:rsidRDefault="00D3044C" w:rsidP="00605095">
            <w:pPr>
              <w:jc w:val="both"/>
              <w:rPr>
                <w:rFonts w:ascii="Garamond" w:hAnsi="Garamond"/>
                <w:b/>
              </w:rPr>
            </w:pPr>
            <w:r w:rsidRPr="00F43D2F">
              <w:rPr>
                <w:rFonts w:ascii="Garamond" w:hAnsi="Garamond"/>
                <w:b/>
              </w:rPr>
              <w:t>1</w:t>
            </w:r>
            <w:r w:rsidR="00605095">
              <w:rPr>
                <w:rFonts w:ascii="Garamond" w:hAnsi="Garamond"/>
                <w:b/>
              </w:rPr>
              <w:t> </w:t>
            </w:r>
            <w:r w:rsidRPr="00F43D2F">
              <w:rPr>
                <w:rFonts w:ascii="Garamond" w:hAnsi="Garamond"/>
                <w:b/>
              </w:rPr>
              <w:t>8</w:t>
            </w:r>
            <w:r w:rsidR="00605095">
              <w:rPr>
                <w:rFonts w:ascii="Garamond" w:hAnsi="Garamond"/>
                <w:b/>
              </w:rPr>
              <w:t>61 248</w:t>
            </w:r>
            <w:r w:rsidRPr="00F43D2F">
              <w:rPr>
                <w:rFonts w:ascii="Garamond" w:hAnsi="Garamond"/>
                <w:b/>
              </w:rPr>
              <w:t>.08</w:t>
            </w:r>
          </w:p>
        </w:tc>
        <w:tc>
          <w:tcPr>
            <w:tcW w:w="1418" w:type="dxa"/>
          </w:tcPr>
          <w:p w14:paraId="7B697ADF" w14:textId="7B0B8CAC" w:rsidR="00D3044C" w:rsidRPr="00F43D2F" w:rsidRDefault="00D3044C" w:rsidP="00D3044C">
            <w:pPr>
              <w:jc w:val="both"/>
              <w:rPr>
                <w:rFonts w:ascii="Garamond" w:hAnsi="Garamond"/>
                <w:b/>
              </w:rPr>
            </w:pPr>
            <w:r w:rsidRPr="00F43D2F">
              <w:rPr>
                <w:rFonts w:ascii="Garamond" w:hAnsi="Garamond"/>
                <w:b/>
              </w:rPr>
              <w:t>2 866 714.44</w:t>
            </w:r>
          </w:p>
        </w:tc>
        <w:tc>
          <w:tcPr>
            <w:tcW w:w="1417" w:type="dxa"/>
          </w:tcPr>
          <w:p w14:paraId="189BC8E8" w14:textId="61DAB3C1" w:rsidR="00D3044C" w:rsidRPr="00F43D2F" w:rsidRDefault="003430C4" w:rsidP="00D3044C">
            <w:pPr>
              <w:jc w:val="both"/>
              <w:rPr>
                <w:rFonts w:ascii="Garamond" w:hAnsi="Garamond"/>
                <w:b/>
              </w:rPr>
            </w:pPr>
            <w:r>
              <w:rPr>
                <w:rFonts w:ascii="Garamond" w:hAnsi="Garamond"/>
                <w:b/>
              </w:rPr>
              <w:t>1 685 871.79</w:t>
            </w:r>
          </w:p>
        </w:tc>
      </w:tr>
      <w:tr w:rsidR="00E60695" w:rsidRPr="00F43D2F" w14:paraId="356FE6A4" w14:textId="77777777" w:rsidTr="00D242D7">
        <w:tc>
          <w:tcPr>
            <w:tcW w:w="9621" w:type="dxa"/>
            <w:gridSpan w:val="5"/>
          </w:tcPr>
          <w:p w14:paraId="2A1CFF03" w14:textId="41257DFF" w:rsidR="00E60695" w:rsidRPr="00E60695" w:rsidRDefault="00E60695" w:rsidP="00D3044C">
            <w:pPr>
              <w:jc w:val="both"/>
              <w:rPr>
                <w:rFonts w:ascii="Garamond" w:hAnsi="Garamond"/>
              </w:rPr>
            </w:pPr>
            <w:r w:rsidRPr="00E60695">
              <w:rPr>
                <w:rFonts w:ascii="Garamond" w:hAnsi="Garamond"/>
              </w:rPr>
              <w:t>Operations d’ordre</w:t>
            </w:r>
            <w:r>
              <w:rPr>
                <w:rFonts w:ascii="Garamond" w:hAnsi="Garamond"/>
              </w:rPr>
              <w:t> :</w:t>
            </w:r>
          </w:p>
        </w:tc>
      </w:tr>
      <w:tr w:rsidR="00E60695" w:rsidRPr="00F43D2F" w14:paraId="7491A730" w14:textId="77777777" w:rsidTr="0006408C">
        <w:tc>
          <w:tcPr>
            <w:tcW w:w="993" w:type="dxa"/>
          </w:tcPr>
          <w:p w14:paraId="6E8E1DC9" w14:textId="14700CA2" w:rsidR="00E60695" w:rsidRPr="00E60695" w:rsidRDefault="0076007F" w:rsidP="00D3044C">
            <w:pPr>
              <w:jc w:val="both"/>
              <w:rPr>
                <w:rFonts w:ascii="Garamond" w:hAnsi="Garamond"/>
              </w:rPr>
            </w:pPr>
            <w:r>
              <w:rPr>
                <w:rFonts w:ascii="Garamond" w:hAnsi="Garamond"/>
              </w:rPr>
              <w:t>040</w:t>
            </w:r>
          </w:p>
        </w:tc>
        <w:tc>
          <w:tcPr>
            <w:tcW w:w="4376" w:type="dxa"/>
          </w:tcPr>
          <w:p w14:paraId="5D198E38" w14:textId="3B828AF4" w:rsidR="00E60695" w:rsidRPr="00E60695" w:rsidRDefault="00E60695" w:rsidP="00D3044C">
            <w:pPr>
              <w:jc w:val="both"/>
              <w:rPr>
                <w:rFonts w:ascii="Garamond" w:hAnsi="Garamond"/>
              </w:rPr>
            </w:pPr>
            <w:r w:rsidRPr="00E60695">
              <w:rPr>
                <w:rFonts w:ascii="Garamond" w:hAnsi="Garamond"/>
              </w:rPr>
              <w:t>Amortissements des immobilisations</w:t>
            </w:r>
          </w:p>
        </w:tc>
        <w:tc>
          <w:tcPr>
            <w:tcW w:w="1417" w:type="dxa"/>
          </w:tcPr>
          <w:p w14:paraId="3871F141" w14:textId="05796DEA" w:rsidR="00E60695" w:rsidRPr="0076007F" w:rsidRDefault="0076007F" w:rsidP="00D3044C">
            <w:pPr>
              <w:jc w:val="both"/>
              <w:rPr>
                <w:rFonts w:ascii="Garamond" w:hAnsi="Garamond"/>
              </w:rPr>
            </w:pPr>
            <w:r w:rsidRPr="0076007F">
              <w:rPr>
                <w:rFonts w:ascii="Garamond" w:hAnsi="Garamond"/>
              </w:rPr>
              <w:t>5 946.17</w:t>
            </w:r>
          </w:p>
        </w:tc>
        <w:tc>
          <w:tcPr>
            <w:tcW w:w="1418" w:type="dxa"/>
          </w:tcPr>
          <w:p w14:paraId="06412E92" w14:textId="0D5B3678" w:rsidR="00E60695" w:rsidRPr="0076007F" w:rsidRDefault="0076007F" w:rsidP="00D3044C">
            <w:pPr>
              <w:jc w:val="both"/>
              <w:rPr>
                <w:rFonts w:ascii="Garamond" w:hAnsi="Garamond"/>
              </w:rPr>
            </w:pPr>
            <w:r w:rsidRPr="0076007F">
              <w:rPr>
                <w:rFonts w:ascii="Garamond" w:hAnsi="Garamond"/>
              </w:rPr>
              <w:t>300</w:t>
            </w:r>
          </w:p>
        </w:tc>
        <w:tc>
          <w:tcPr>
            <w:tcW w:w="1417" w:type="dxa"/>
          </w:tcPr>
          <w:p w14:paraId="0DA4565B" w14:textId="1039C0DA" w:rsidR="00E60695" w:rsidRPr="00E60695" w:rsidRDefault="00E60695" w:rsidP="00D3044C">
            <w:pPr>
              <w:jc w:val="both"/>
              <w:rPr>
                <w:rFonts w:ascii="Garamond" w:hAnsi="Garamond"/>
              </w:rPr>
            </w:pPr>
            <w:r w:rsidRPr="00E60695">
              <w:rPr>
                <w:rFonts w:ascii="Garamond" w:hAnsi="Garamond"/>
              </w:rPr>
              <w:t>6 000</w:t>
            </w:r>
          </w:p>
        </w:tc>
      </w:tr>
      <w:tr w:rsidR="00E60695" w:rsidRPr="00F43D2F" w14:paraId="4D3A1912" w14:textId="77777777" w:rsidTr="0006408C">
        <w:tc>
          <w:tcPr>
            <w:tcW w:w="993" w:type="dxa"/>
          </w:tcPr>
          <w:p w14:paraId="2771EA4B" w14:textId="00E33B70" w:rsidR="00E60695" w:rsidRPr="00E60695" w:rsidRDefault="00E60695" w:rsidP="00D3044C">
            <w:pPr>
              <w:jc w:val="both"/>
              <w:rPr>
                <w:rFonts w:ascii="Garamond" w:hAnsi="Garamond"/>
              </w:rPr>
            </w:pPr>
            <w:r>
              <w:rPr>
                <w:rFonts w:ascii="Garamond" w:hAnsi="Garamond"/>
              </w:rPr>
              <w:t>021</w:t>
            </w:r>
          </w:p>
        </w:tc>
        <w:tc>
          <w:tcPr>
            <w:tcW w:w="4376" w:type="dxa"/>
          </w:tcPr>
          <w:p w14:paraId="583610D8" w14:textId="5D556600" w:rsidR="00E60695" w:rsidRPr="00E60695" w:rsidRDefault="00E60695" w:rsidP="00D3044C">
            <w:pPr>
              <w:jc w:val="both"/>
              <w:rPr>
                <w:rFonts w:ascii="Garamond" w:hAnsi="Garamond"/>
              </w:rPr>
            </w:pPr>
            <w:r>
              <w:rPr>
                <w:rFonts w:ascii="Garamond" w:hAnsi="Garamond"/>
              </w:rPr>
              <w:t xml:space="preserve">Virement de la section de fonctionnement </w:t>
            </w:r>
          </w:p>
        </w:tc>
        <w:tc>
          <w:tcPr>
            <w:tcW w:w="1417" w:type="dxa"/>
          </w:tcPr>
          <w:p w14:paraId="2D3100E4" w14:textId="4FDE3884" w:rsidR="00E60695" w:rsidRPr="00605095" w:rsidRDefault="00D242D7" w:rsidP="00D3044C">
            <w:pPr>
              <w:jc w:val="both"/>
              <w:rPr>
                <w:rFonts w:ascii="Garamond" w:hAnsi="Garamond"/>
              </w:rPr>
            </w:pPr>
            <w:r w:rsidRPr="00605095">
              <w:rPr>
                <w:rFonts w:ascii="Garamond" w:hAnsi="Garamond"/>
              </w:rPr>
              <w:t>108 047.83</w:t>
            </w:r>
          </w:p>
        </w:tc>
        <w:tc>
          <w:tcPr>
            <w:tcW w:w="1418" w:type="dxa"/>
          </w:tcPr>
          <w:p w14:paraId="4BFBFD2D" w14:textId="61476971" w:rsidR="00E60695" w:rsidRPr="00605095" w:rsidRDefault="00D242D7" w:rsidP="00D3044C">
            <w:pPr>
              <w:jc w:val="both"/>
              <w:rPr>
                <w:rFonts w:ascii="Garamond" w:hAnsi="Garamond"/>
              </w:rPr>
            </w:pPr>
            <w:r w:rsidRPr="00605095">
              <w:rPr>
                <w:rFonts w:ascii="Garamond" w:hAnsi="Garamond"/>
              </w:rPr>
              <w:t>145 334.53</w:t>
            </w:r>
          </w:p>
        </w:tc>
        <w:tc>
          <w:tcPr>
            <w:tcW w:w="1417" w:type="dxa"/>
          </w:tcPr>
          <w:p w14:paraId="1D2C72BA" w14:textId="18DF651C" w:rsidR="00E60695" w:rsidRPr="00E60695" w:rsidRDefault="00E60695" w:rsidP="00D3044C">
            <w:pPr>
              <w:jc w:val="both"/>
              <w:rPr>
                <w:rFonts w:ascii="Garamond" w:hAnsi="Garamond"/>
              </w:rPr>
            </w:pPr>
            <w:r>
              <w:rPr>
                <w:rFonts w:ascii="Garamond" w:hAnsi="Garamond"/>
              </w:rPr>
              <w:t xml:space="preserve">90 787 </w:t>
            </w:r>
          </w:p>
        </w:tc>
      </w:tr>
      <w:tr w:rsidR="003430C4" w:rsidRPr="00F43D2F" w14:paraId="7C66B3FA" w14:textId="77777777" w:rsidTr="0006408C">
        <w:tc>
          <w:tcPr>
            <w:tcW w:w="993" w:type="dxa"/>
          </w:tcPr>
          <w:p w14:paraId="46BA1ADA" w14:textId="1BAF1249" w:rsidR="003430C4" w:rsidRPr="00E60695" w:rsidRDefault="003430C4" w:rsidP="00E60695">
            <w:pPr>
              <w:jc w:val="both"/>
              <w:rPr>
                <w:rFonts w:ascii="Garamond" w:hAnsi="Garamond"/>
              </w:rPr>
            </w:pPr>
            <w:r>
              <w:rPr>
                <w:rFonts w:ascii="Garamond" w:hAnsi="Garamond"/>
              </w:rPr>
              <w:t>001</w:t>
            </w:r>
          </w:p>
        </w:tc>
        <w:tc>
          <w:tcPr>
            <w:tcW w:w="4376" w:type="dxa"/>
          </w:tcPr>
          <w:p w14:paraId="6CA4EE7D" w14:textId="77D1B963" w:rsidR="003430C4" w:rsidRPr="003430C4" w:rsidRDefault="003430C4" w:rsidP="00E60695">
            <w:pPr>
              <w:jc w:val="both"/>
              <w:rPr>
                <w:rFonts w:ascii="Garamond" w:hAnsi="Garamond"/>
              </w:rPr>
            </w:pPr>
            <w:r w:rsidRPr="003430C4">
              <w:rPr>
                <w:rFonts w:ascii="Garamond" w:hAnsi="Garamond"/>
              </w:rPr>
              <w:t xml:space="preserve">Solde d’exécution positif reporté ou anticipé </w:t>
            </w:r>
          </w:p>
        </w:tc>
        <w:tc>
          <w:tcPr>
            <w:tcW w:w="1417" w:type="dxa"/>
          </w:tcPr>
          <w:p w14:paraId="0E5E34B0" w14:textId="0B0A3D07" w:rsidR="003430C4" w:rsidRPr="00605095" w:rsidRDefault="00605095" w:rsidP="00E60695">
            <w:pPr>
              <w:jc w:val="both"/>
              <w:rPr>
                <w:rFonts w:ascii="Garamond" w:hAnsi="Garamond"/>
              </w:rPr>
            </w:pPr>
            <w:r w:rsidRPr="00605095">
              <w:rPr>
                <w:rFonts w:ascii="Garamond" w:hAnsi="Garamond"/>
              </w:rPr>
              <w:t>559 586.69</w:t>
            </w:r>
          </w:p>
        </w:tc>
        <w:tc>
          <w:tcPr>
            <w:tcW w:w="1418" w:type="dxa"/>
          </w:tcPr>
          <w:p w14:paraId="4F180067" w14:textId="1A86E3F2" w:rsidR="003430C4" w:rsidRPr="00605095" w:rsidRDefault="00605095" w:rsidP="00E60695">
            <w:pPr>
              <w:jc w:val="both"/>
              <w:rPr>
                <w:rFonts w:ascii="Garamond" w:hAnsi="Garamond"/>
              </w:rPr>
            </w:pPr>
            <w:r w:rsidRPr="00605095">
              <w:rPr>
                <w:rFonts w:ascii="Garamond" w:hAnsi="Garamond"/>
              </w:rPr>
              <w:t>905 079.57</w:t>
            </w:r>
          </w:p>
        </w:tc>
        <w:tc>
          <w:tcPr>
            <w:tcW w:w="1417" w:type="dxa"/>
          </w:tcPr>
          <w:p w14:paraId="66D45FA9" w14:textId="4A008586" w:rsidR="003430C4" w:rsidRPr="003430C4" w:rsidRDefault="003430C4" w:rsidP="003430C4">
            <w:pPr>
              <w:jc w:val="both"/>
              <w:rPr>
                <w:rFonts w:ascii="Garamond" w:hAnsi="Garamond"/>
              </w:rPr>
            </w:pPr>
            <w:r w:rsidRPr="003430C4">
              <w:rPr>
                <w:rFonts w:ascii="Garamond" w:hAnsi="Garamond"/>
              </w:rPr>
              <w:t>390 692.15</w:t>
            </w:r>
          </w:p>
        </w:tc>
      </w:tr>
      <w:tr w:rsidR="00E60695" w:rsidRPr="00F43D2F" w14:paraId="555B1859" w14:textId="77777777" w:rsidTr="0006408C">
        <w:tc>
          <w:tcPr>
            <w:tcW w:w="993" w:type="dxa"/>
          </w:tcPr>
          <w:p w14:paraId="0DF10961" w14:textId="77777777" w:rsidR="00E60695" w:rsidRPr="00E60695" w:rsidRDefault="00E60695" w:rsidP="00E60695">
            <w:pPr>
              <w:jc w:val="both"/>
              <w:rPr>
                <w:rFonts w:ascii="Garamond" w:hAnsi="Garamond"/>
              </w:rPr>
            </w:pPr>
          </w:p>
        </w:tc>
        <w:tc>
          <w:tcPr>
            <w:tcW w:w="4376" w:type="dxa"/>
          </w:tcPr>
          <w:p w14:paraId="730194AB" w14:textId="3E34CBCE" w:rsidR="00E60695" w:rsidRPr="00E60695" w:rsidRDefault="00E60695" w:rsidP="00E60695">
            <w:pPr>
              <w:jc w:val="both"/>
              <w:rPr>
                <w:rFonts w:ascii="Garamond" w:hAnsi="Garamond"/>
              </w:rPr>
            </w:pPr>
            <w:r w:rsidRPr="00F43D2F">
              <w:rPr>
                <w:rFonts w:ascii="Garamond" w:hAnsi="Garamond"/>
                <w:b/>
              </w:rPr>
              <w:t>TOTAL RECETTES D’INVESTISSEMENT</w:t>
            </w:r>
          </w:p>
        </w:tc>
        <w:tc>
          <w:tcPr>
            <w:tcW w:w="1417" w:type="dxa"/>
          </w:tcPr>
          <w:p w14:paraId="1EB15A6F" w14:textId="2862C903" w:rsidR="00E60695" w:rsidRPr="0076007F" w:rsidRDefault="0076007F" w:rsidP="00E60695">
            <w:pPr>
              <w:jc w:val="both"/>
              <w:rPr>
                <w:rFonts w:ascii="Garamond" w:hAnsi="Garamond"/>
                <w:b/>
              </w:rPr>
            </w:pPr>
            <w:r w:rsidRPr="0076007F">
              <w:rPr>
                <w:rFonts w:ascii="Garamond" w:hAnsi="Garamond"/>
                <w:b/>
              </w:rPr>
              <w:t>2 534 828.77</w:t>
            </w:r>
          </w:p>
        </w:tc>
        <w:tc>
          <w:tcPr>
            <w:tcW w:w="1418" w:type="dxa"/>
          </w:tcPr>
          <w:p w14:paraId="14E726F9" w14:textId="15409C33" w:rsidR="00E60695" w:rsidRPr="0076007F" w:rsidRDefault="00E63516" w:rsidP="00E60695">
            <w:pPr>
              <w:jc w:val="both"/>
              <w:rPr>
                <w:rFonts w:ascii="Garamond" w:hAnsi="Garamond"/>
                <w:b/>
              </w:rPr>
            </w:pPr>
            <w:r>
              <w:rPr>
                <w:rFonts w:ascii="Garamond" w:hAnsi="Garamond"/>
                <w:b/>
              </w:rPr>
              <w:t>3 917 428.54</w:t>
            </w:r>
            <w:bookmarkStart w:id="0" w:name="_GoBack"/>
            <w:bookmarkEnd w:id="0"/>
          </w:p>
        </w:tc>
        <w:tc>
          <w:tcPr>
            <w:tcW w:w="1417" w:type="dxa"/>
          </w:tcPr>
          <w:p w14:paraId="02CEDF59" w14:textId="7996D92A" w:rsidR="00E60695" w:rsidRPr="00E60695" w:rsidRDefault="00267F1E" w:rsidP="003430C4">
            <w:pPr>
              <w:jc w:val="both"/>
              <w:rPr>
                <w:rFonts w:ascii="Garamond" w:hAnsi="Garamond"/>
                <w:b/>
              </w:rPr>
            </w:pPr>
            <w:r>
              <w:rPr>
                <w:rFonts w:ascii="Garamond" w:hAnsi="Garamond"/>
                <w:b/>
              </w:rPr>
              <w:t>2 173 350.94</w:t>
            </w:r>
          </w:p>
        </w:tc>
      </w:tr>
    </w:tbl>
    <w:p w14:paraId="10699970" w14:textId="77777777" w:rsidR="00FD74B8" w:rsidRPr="00F43D2F" w:rsidRDefault="00FD74B8" w:rsidP="008314CD">
      <w:pPr>
        <w:jc w:val="both"/>
        <w:rPr>
          <w:rFonts w:ascii="Garamond" w:hAnsi="Garamond"/>
        </w:rPr>
      </w:pPr>
    </w:p>
    <w:p w14:paraId="52B68AB2" w14:textId="345DF125" w:rsidR="00747946" w:rsidRDefault="00747946" w:rsidP="008314CD">
      <w:pPr>
        <w:jc w:val="both"/>
        <w:rPr>
          <w:rFonts w:ascii="Garamond" w:hAnsi="Garamond"/>
        </w:rPr>
      </w:pPr>
    </w:p>
    <w:p w14:paraId="12F8E519" w14:textId="7AFE9523" w:rsidR="00E60695" w:rsidRDefault="00E60695" w:rsidP="008314CD">
      <w:pPr>
        <w:jc w:val="both"/>
        <w:rPr>
          <w:rFonts w:ascii="Garamond" w:hAnsi="Garamond"/>
        </w:rPr>
      </w:pPr>
    </w:p>
    <w:p w14:paraId="13AC4C97" w14:textId="17867904" w:rsidR="00E60695" w:rsidRDefault="00E60695" w:rsidP="008314CD">
      <w:pPr>
        <w:jc w:val="both"/>
        <w:rPr>
          <w:rFonts w:ascii="Garamond" w:hAnsi="Garamond"/>
        </w:rPr>
      </w:pPr>
    </w:p>
    <w:p w14:paraId="1CDD3E1C" w14:textId="77777777" w:rsidR="00E60695" w:rsidRPr="00F43D2F" w:rsidRDefault="00E60695" w:rsidP="008314CD">
      <w:pPr>
        <w:jc w:val="both"/>
        <w:rPr>
          <w:rFonts w:ascii="Garamond" w:hAnsi="Garamond"/>
        </w:rPr>
      </w:pPr>
    </w:p>
    <w:p w14:paraId="54273445" w14:textId="77777777" w:rsidR="00FD74B8" w:rsidRPr="00F43D2F" w:rsidRDefault="00FD74B8" w:rsidP="008314CD">
      <w:pPr>
        <w:jc w:val="both"/>
        <w:rPr>
          <w:rFonts w:ascii="Garamond" w:hAnsi="Garamond"/>
        </w:rPr>
      </w:pPr>
    </w:p>
    <w:p w14:paraId="52E48F7B" w14:textId="7F7B2022" w:rsidR="00E60695" w:rsidRPr="00E60695" w:rsidRDefault="001E5C00" w:rsidP="00E60695">
      <w:pPr>
        <w:pStyle w:val="Paragraphedeliste"/>
        <w:numPr>
          <w:ilvl w:val="1"/>
          <w:numId w:val="18"/>
        </w:numPr>
        <w:jc w:val="both"/>
        <w:rPr>
          <w:rFonts w:ascii="Garamond" w:hAnsi="Garamond"/>
          <w:b/>
        </w:rPr>
      </w:pPr>
      <w:r w:rsidRPr="00E60695">
        <w:rPr>
          <w:rFonts w:ascii="Garamond" w:hAnsi="Garamond"/>
          <w:b/>
        </w:rPr>
        <w:t>Dépenses d’investissement :</w:t>
      </w:r>
    </w:p>
    <w:p w14:paraId="3D809DE7" w14:textId="1D97F09C" w:rsidR="00FD74B8" w:rsidRPr="00E60695" w:rsidRDefault="001E5C00" w:rsidP="00E60695">
      <w:pPr>
        <w:ind w:left="720"/>
        <w:jc w:val="both"/>
        <w:rPr>
          <w:rFonts w:ascii="Garamond" w:hAnsi="Garamond"/>
          <w:b/>
        </w:rPr>
      </w:pPr>
      <w:r w:rsidRPr="00E60695">
        <w:rPr>
          <w:rFonts w:ascii="Garamond" w:hAnsi="Garamond"/>
          <w:b/>
        </w:rPr>
        <w:t xml:space="preserve"> </w:t>
      </w:r>
    </w:p>
    <w:p w14:paraId="4B89D55D" w14:textId="77777777" w:rsidR="0077380C" w:rsidRDefault="001E5C00" w:rsidP="008314CD">
      <w:pPr>
        <w:jc w:val="both"/>
        <w:rPr>
          <w:rFonts w:ascii="Garamond" w:hAnsi="Garamond"/>
        </w:rPr>
      </w:pPr>
      <w:r w:rsidRPr="00F43D2F">
        <w:rPr>
          <w:rFonts w:ascii="Garamond" w:hAnsi="Garamond"/>
        </w:rPr>
        <w:t xml:space="preserve">Les dépenses d’investissement sont principalement reparties entre des prestations d’ingénierie (chapitre 20), des acquisitions de mobilier, de matériel, d'informatique, de biens immobiliers (chapitre 21) et des travaux ou opérations (chapitre 23). </w:t>
      </w:r>
    </w:p>
    <w:p w14:paraId="3FF3BFE2" w14:textId="77777777" w:rsidR="00747946" w:rsidRPr="00F43D2F" w:rsidRDefault="00747946" w:rsidP="008314CD">
      <w:pPr>
        <w:jc w:val="both"/>
        <w:rPr>
          <w:rFonts w:ascii="Garamond" w:hAnsi="Garamond"/>
        </w:rPr>
      </w:pPr>
    </w:p>
    <w:tbl>
      <w:tblPr>
        <w:tblStyle w:val="Grilledutableau"/>
        <w:tblW w:w="9620" w:type="dxa"/>
        <w:tblInd w:w="-5" w:type="dxa"/>
        <w:tblLayout w:type="fixed"/>
        <w:tblLook w:val="04A0" w:firstRow="1" w:lastRow="0" w:firstColumn="1" w:lastColumn="0" w:noHBand="0" w:noVBand="1"/>
      </w:tblPr>
      <w:tblGrid>
        <w:gridCol w:w="1258"/>
        <w:gridCol w:w="4111"/>
        <w:gridCol w:w="1417"/>
        <w:gridCol w:w="1417"/>
        <w:gridCol w:w="1417"/>
      </w:tblGrid>
      <w:tr w:rsidR="00E60695" w:rsidRPr="00F43D2F" w14:paraId="4F245F02" w14:textId="77777777" w:rsidTr="00E60695">
        <w:tc>
          <w:tcPr>
            <w:tcW w:w="1258" w:type="dxa"/>
          </w:tcPr>
          <w:p w14:paraId="6CCA4017" w14:textId="77777777" w:rsidR="00E60695" w:rsidRPr="00F43D2F" w:rsidRDefault="00E60695" w:rsidP="00E60695">
            <w:pPr>
              <w:jc w:val="both"/>
              <w:rPr>
                <w:rFonts w:ascii="Garamond" w:hAnsi="Garamond"/>
                <w:b/>
              </w:rPr>
            </w:pPr>
            <w:r w:rsidRPr="00F43D2F">
              <w:rPr>
                <w:rFonts w:ascii="Garamond" w:hAnsi="Garamond"/>
                <w:b/>
              </w:rPr>
              <w:t xml:space="preserve">Chapitre </w:t>
            </w:r>
          </w:p>
        </w:tc>
        <w:tc>
          <w:tcPr>
            <w:tcW w:w="4111" w:type="dxa"/>
          </w:tcPr>
          <w:p w14:paraId="2609ABE4" w14:textId="77777777" w:rsidR="00E60695" w:rsidRPr="00F43D2F" w:rsidRDefault="00E60695" w:rsidP="00E60695">
            <w:pPr>
              <w:jc w:val="both"/>
              <w:rPr>
                <w:rFonts w:ascii="Garamond" w:hAnsi="Garamond"/>
                <w:b/>
              </w:rPr>
            </w:pPr>
            <w:r w:rsidRPr="00F43D2F">
              <w:rPr>
                <w:rFonts w:ascii="Garamond" w:hAnsi="Garamond"/>
                <w:b/>
              </w:rPr>
              <w:t>libellé</w:t>
            </w:r>
          </w:p>
        </w:tc>
        <w:tc>
          <w:tcPr>
            <w:tcW w:w="1417" w:type="dxa"/>
          </w:tcPr>
          <w:p w14:paraId="703D14DD" w14:textId="638DDF49" w:rsidR="00E60695" w:rsidRPr="00F43D2F" w:rsidRDefault="00E60695" w:rsidP="00E60695">
            <w:pPr>
              <w:jc w:val="both"/>
              <w:rPr>
                <w:rFonts w:ascii="Garamond" w:hAnsi="Garamond"/>
                <w:b/>
              </w:rPr>
            </w:pPr>
            <w:r w:rsidRPr="00F43D2F">
              <w:rPr>
                <w:rFonts w:ascii="Garamond" w:hAnsi="Garamond"/>
                <w:b/>
              </w:rPr>
              <w:t>BP 2022</w:t>
            </w:r>
          </w:p>
        </w:tc>
        <w:tc>
          <w:tcPr>
            <w:tcW w:w="1417" w:type="dxa"/>
          </w:tcPr>
          <w:p w14:paraId="40576F53" w14:textId="7C022966" w:rsidR="00E60695" w:rsidRPr="00F43D2F" w:rsidRDefault="00E60695" w:rsidP="00E60695">
            <w:pPr>
              <w:jc w:val="both"/>
              <w:rPr>
                <w:rFonts w:ascii="Garamond" w:hAnsi="Garamond"/>
                <w:b/>
              </w:rPr>
            </w:pPr>
            <w:r w:rsidRPr="00F43D2F">
              <w:rPr>
                <w:rFonts w:ascii="Garamond" w:hAnsi="Garamond"/>
                <w:b/>
              </w:rPr>
              <w:t>BP 2023</w:t>
            </w:r>
          </w:p>
        </w:tc>
        <w:tc>
          <w:tcPr>
            <w:tcW w:w="1417" w:type="dxa"/>
          </w:tcPr>
          <w:p w14:paraId="5C141548" w14:textId="7DC92D6A" w:rsidR="00E60695" w:rsidRPr="00F43D2F" w:rsidRDefault="002B4298" w:rsidP="00E60695">
            <w:pPr>
              <w:jc w:val="both"/>
              <w:rPr>
                <w:rFonts w:ascii="Garamond" w:hAnsi="Garamond"/>
                <w:b/>
              </w:rPr>
            </w:pPr>
            <w:r>
              <w:rPr>
                <w:rFonts w:ascii="Garamond" w:hAnsi="Garamond"/>
                <w:b/>
              </w:rPr>
              <w:t>BP 2024</w:t>
            </w:r>
          </w:p>
        </w:tc>
      </w:tr>
      <w:tr w:rsidR="00E60695" w:rsidRPr="00F43D2F" w14:paraId="17FC3201" w14:textId="77777777" w:rsidTr="00E60695">
        <w:tc>
          <w:tcPr>
            <w:tcW w:w="1258" w:type="dxa"/>
          </w:tcPr>
          <w:p w14:paraId="149AFBDF" w14:textId="32F950ED" w:rsidR="00E60695" w:rsidRPr="00F43D2F" w:rsidRDefault="00E60695" w:rsidP="00E60695">
            <w:pPr>
              <w:jc w:val="both"/>
              <w:rPr>
                <w:rFonts w:ascii="Garamond" w:hAnsi="Garamond"/>
              </w:rPr>
            </w:pPr>
            <w:r w:rsidRPr="00F43D2F">
              <w:rPr>
                <w:rFonts w:ascii="Garamond" w:hAnsi="Garamond"/>
              </w:rPr>
              <w:t>20-21-23</w:t>
            </w:r>
          </w:p>
        </w:tc>
        <w:tc>
          <w:tcPr>
            <w:tcW w:w="4111" w:type="dxa"/>
          </w:tcPr>
          <w:p w14:paraId="18BD4BEB" w14:textId="4177E0A4" w:rsidR="00E60695" w:rsidRPr="00F43D2F" w:rsidRDefault="00E60695" w:rsidP="00E60695">
            <w:pPr>
              <w:jc w:val="both"/>
              <w:rPr>
                <w:rFonts w:ascii="Garamond" w:hAnsi="Garamond"/>
              </w:rPr>
            </w:pPr>
            <w:r w:rsidRPr="00F43D2F">
              <w:rPr>
                <w:rFonts w:ascii="Garamond" w:hAnsi="Garamond"/>
              </w:rPr>
              <w:t>Divers projets</w:t>
            </w:r>
          </w:p>
        </w:tc>
        <w:tc>
          <w:tcPr>
            <w:tcW w:w="1417" w:type="dxa"/>
          </w:tcPr>
          <w:p w14:paraId="7701A7AC" w14:textId="54BBDC0B" w:rsidR="00E60695" w:rsidRPr="00F43D2F" w:rsidRDefault="00E60695" w:rsidP="00E60695">
            <w:pPr>
              <w:jc w:val="both"/>
              <w:rPr>
                <w:rFonts w:ascii="Garamond" w:hAnsi="Garamond"/>
              </w:rPr>
            </w:pPr>
            <w:r w:rsidRPr="00F43D2F">
              <w:rPr>
                <w:rFonts w:ascii="Garamond" w:hAnsi="Garamond"/>
              </w:rPr>
              <w:t>1 690 035.80</w:t>
            </w:r>
          </w:p>
        </w:tc>
        <w:tc>
          <w:tcPr>
            <w:tcW w:w="1417" w:type="dxa"/>
          </w:tcPr>
          <w:p w14:paraId="14FA2328" w14:textId="79FB3752" w:rsidR="00E60695" w:rsidRPr="00F43D2F" w:rsidRDefault="00E60695" w:rsidP="00E60695">
            <w:pPr>
              <w:jc w:val="both"/>
              <w:rPr>
                <w:rFonts w:ascii="Garamond" w:hAnsi="Garamond"/>
              </w:rPr>
            </w:pPr>
            <w:r w:rsidRPr="00F43D2F">
              <w:rPr>
                <w:rFonts w:ascii="Garamond" w:hAnsi="Garamond"/>
              </w:rPr>
              <w:t>2 683 768.86</w:t>
            </w:r>
          </w:p>
        </w:tc>
        <w:tc>
          <w:tcPr>
            <w:tcW w:w="1417" w:type="dxa"/>
          </w:tcPr>
          <w:p w14:paraId="311628CD" w14:textId="0013D444" w:rsidR="00E60695" w:rsidRPr="00F43D2F" w:rsidRDefault="002B4298" w:rsidP="00E60695">
            <w:pPr>
              <w:jc w:val="both"/>
              <w:rPr>
                <w:rFonts w:ascii="Garamond" w:hAnsi="Garamond"/>
              </w:rPr>
            </w:pPr>
            <w:r>
              <w:rPr>
                <w:rFonts w:ascii="Garamond" w:hAnsi="Garamond"/>
              </w:rPr>
              <w:t>2 034 172.54</w:t>
            </w:r>
          </w:p>
        </w:tc>
      </w:tr>
      <w:tr w:rsidR="00E60695" w:rsidRPr="00F43D2F" w14:paraId="513F9518" w14:textId="77777777" w:rsidTr="00E60695">
        <w:tc>
          <w:tcPr>
            <w:tcW w:w="1258" w:type="dxa"/>
          </w:tcPr>
          <w:p w14:paraId="6BF03F93" w14:textId="0F479655" w:rsidR="00E60695" w:rsidRPr="00F43D2F" w:rsidRDefault="00E60695" w:rsidP="00E60695">
            <w:pPr>
              <w:jc w:val="both"/>
              <w:rPr>
                <w:rFonts w:ascii="Garamond" w:hAnsi="Garamond"/>
              </w:rPr>
            </w:pPr>
            <w:r w:rsidRPr="00F43D2F">
              <w:rPr>
                <w:rFonts w:ascii="Garamond" w:hAnsi="Garamond"/>
              </w:rPr>
              <w:t>4581</w:t>
            </w:r>
          </w:p>
        </w:tc>
        <w:tc>
          <w:tcPr>
            <w:tcW w:w="4111" w:type="dxa"/>
          </w:tcPr>
          <w:p w14:paraId="7AC3ED99" w14:textId="7CC1702B" w:rsidR="00E60695" w:rsidRPr="00F43D2F" w:rsidRDefault="00E60695" w:rsidP="00E60695">
            <w:pPr>
              <w:jc w:val="both"/>
              <w:rPr>
                <w:rFonts w:ascii="Garamond" w:hAnsi="Garamond"/>
              </w:rPr>
            </w:pPr>
            <w:r w:rsidRPr="00F43D2F">
              <w:rPr>
                <w:rFonts w:ascii="Garamond" w:hAnsi="Garamond"/>
              </w:rPr>
              <w:t>Opérations pour compte de tiers</w:t>
            </w:r>
          </w:p>
        </w:tc>
        <w:tc>
          <w:tcPr>
            <w:tcW w:w="1417" w:type="dxa"/>
          </w:tcPr>
          <w:p w14:paraId="78EDD910" w14:textId="45F57ABF" w:rsidR="00E60695" w:rsidRPr="00F43D2F" w:rsidRDefault="00E60695" w:rsidP="00E60695">
            <w:pPr>
              <w:jc w:val="both"/>
              <w:rPr>
                <w:rFonts w:ascii="Garamond" w:hAnsi="Garamond"/>
              </w:rPr>
            </w:pPr>
            <w:r w:rsidRPr="00F43D2F">
              <w:rPr>
                <w:rFonts w:ascii="Garamond" w:hAnsi="Garamond"/>
              </w:rPr>
              <w:t>23 451.28</w:t>
            </w:r>
          </w:p>
        </w:tc>
        <w:tc>
          <w:tcPr>
            <w:tcW w:w="1417" w:type="dxa"/>
          </w:tcPr>
          <w:p w14:paraId="7C011B0C" w14:textId="35863C00" w:rsidR="00E60695" w:rsidRPr="00F43D2F" w:rsidRDefault="00E60695" w:rsidP="00E60695">
            <w:pPr>
              <w:jc w:val="both"/>
              <w:rPr>
                <w:rFonts w:ascii="Garamond" w:hAnsi="Garamond"/>
              </w:rPr>
            </w:pPr>
            <w:r w:rsidRPr="00F43D2F">
              <w:rPr>
                <w:rFonts w:ascii="Garamond" w:hAnsi="Garamond"/>
              </w:rPr>
              <w:t>30 435.28</w:t>
            </w:r>
          </w:p>
        </w:tc>
        <w:tc>
          <w:tcPr>
            <w:tcW w:w="1417" w:type="dxa"/>
          </w:tcPr>
          <w:p w14:paraId="497F08E2" w14:textId="2947A3E7" w:rsidR="00E60695" w:rsidRPr="00F43D2F" w:rsidRDefault="002B4298" w:rsidP="00E60695">
            <w:pPr>
              <w:jc w:val="both"/>
              <w:rPr>
                <w:rFonts w:ascii="Garamond" w:hAnsi="Garamond"/>
              </w:rPr>
            </w:pPr>
            <w:r>
              <w:rPr>
                <w:rFonts w:ascii="Garamond" w:hAnsi="Garamond"/>
              </w:rPr>
              <w:t>9 678.40</w:t>
            </w:r>
          </w:p>
        </w:tc>
      </w:tr>
      <w:tr w:rsidR="00E60695" w:rsidRPr="00F43D2F" w14:paraId="7737C36E" w14:textId="77777777" w:rsidTr="00E60695">
        <w:tc>
          <w:tcPr>
            <w:tcW w:w="1258" w:type="dxa"/>
          </w:tcPr>
          <w:p w14:paraId="5BACF924" w14:textId="46542C87" w:rsidR="00E60695" w:rsidRPr="00F43D2F" w:rsidRDefault="00E60695" w:rsidP="00E60695">
            <w:pPr>
              <w:jc w:val="both"/>
              <w:rPr>
                <w:rFonts w:ascii="Garamond" w:hAnsi="Garamond"/>
              </w:rPr>
            </w:pPr>
            <w:r w:rsidRPr="00F43D2F">
              <w:rPr>
                <w:rFonts w:ascii="Garamond" w:hAnsi="Garamond"/>
              </w:rPr>
              <w:t>10</w:t>
            </w:r>
          </w:p>
        </w:tc>
        <w:tc>
          <w:tcPr>
            <w:tcW w:w="4111" w:type="dxa"/>
          </w:tcPr>
          <w:p w14:paraId="15DEC0A8" w14:textId="6643FDB8" w:rsidR="00E60695" w:rsidRPr="00F43D2F" w:rsidRDefault="00E60695" w:rsidP="00E60695">
            <w:pPr>
              <w:jc w:val="both"/>
              <w:rPr>
                <w:rFonts w:ascii="Garamond" w:hAnsi="Garamond"/>
              </w:rPr>
            </w:pPr>
            <w:r w:rsidRPr="00F43D2F">
              <w:rPr>
                <w:rFonts w:ascii="Garamond" w:hAnsi="Garamond"/>
              </w:rPr>
              <w:t>Dotations, fonds divers et réserves</w:t>
            </w:r>
          </w:p>
        </w:tc>
        <w:tc>
          <w:tcPr>
            <w:tcW w:w="1417" w:type="dxa"/>
          </w:tcPr>
          <w:p w14:paraId="2C3974B7" w14:textId="7572C8AD" w:rsidR="00E60695" w:rsidRPr="00F43D2F" w:rsidRDefault="00E60695" w:rsidP="00E60695">
            <w:pPr>
              <w:jc w:val="both"/>
              <w:rPr>
                <w:rFonts w:ascii="Garamond" w:hAnsi="Garamond"/>
              </w:rPr>
            </w:pPr>
            <w:r w:rsidRPr="00F43D2F">
              <w:rPr>
                <w:rFonts w:ascii="Garamond" w:hAnsi="Garamond"/>
              </w:rPr>
              <w:t>8 511</w:t>
            </w:r>
          </w:p>
        </w:tc>
        <w:tc>
          <w:tcPr>
            <w:tcW w:w="1417" w:type="dxa"/>
          </w:tcPr>
          <w:p w14:paraId="718F97F9" w14:textId="79B8A589" w:rsidR="00E60695" w:rsidRPr="00F43D2F" w:rsidRDefault="00E60695" w:rsidP="00E60695">
            <w:pPr>
              <w:jc w:val="both"/>
              <w:rPr>
                <w:rFonts w:ascii="Garamond" w:hAnsi="Garamond"/>
              </w:rPr>
            </w:pPr>
            <w:r w:rsidRPr="00F43D2F">
              <w:rPr>
                <w:rFonts w:ascii="Garamond" w:hAnsi="Garamond"/>
              </w:rPr>
              <w:t>0</w:t>
            </w:r>
          </w:p>
        </w:tc>
        <w:tc>
          <w:tcPr>
            <w:tcW w:w="1417" w:type="dxa"/>
          </w:tcPr>
          <w:p w14:paraId="1D91BA0F" w14:textId="09A1C7C6" w:rsidR="00E60695" w:rsidRPr="00F43D2F" w:rsidRDefault="002B4298" w:rsidP="00E60695">
            <w:pPr>
              <w:jc w:val="both"/>
              <w:rPr>
                <w:rFonts w:ascii="Garamond" w:hAnsi="Garamond"/>
              </w:rPr>
            </w:pPr>
            <w:r>
              <w:rPr>
                <w:rFonts w:ascii="Garamond" w:hAnsi="Garamond"/>
              </w:rPr>
              <w:t>0</w:t>
            </w:r>
          </w:p>
        </w:tc>
      </w:tr>
      <w:tr w:rsidR="00E60695" w:rsidRPr="00F43D2F" w14:paraId="73BA1F6A" w14:textId="77777777" w:rsidTr="00E60695">
        <w:tc>
          <w:tcPr>
            <w:tcW w:w="1258" w:type="dxa"/>
          </w:tcPr>
          <w:p w14:paraId="15CF7151" w14:textId="263D1D2C" w:rsidR="00E60695" w:rsidRPr="00F43D2F" w:rsidRDefault="00E60695" w:rsidP="00E60695">
            <w:pPr>
              <w:jc w:val="both"/>
              <w:rPr>
                <w:rFonts w:ascii="Garamond" w:hAnsi="Garamond"/>
              </w:rPr>
            </w:pPr>
            <w:r w:rsidRPr="00F43D2F">
              <w:rPr>
                <w:rFonts w:ascii="Garamond" w:hAnsi="Garamond"/>
              </w:rPr>
              <w:t>13</w:t>
            </w:r>
          </w:p>
        </w:tc>
        <w:tc>
          <w:tcPr>
            <w:tcW w:w="4111" w:type="dxa"/>
          </w:tcPr>
          <w:p w14:paraId="523AF4FC" w14:textId="6E2D1DAA" w:rsidR="00E60695" w:rsidRPr="00F43D2F" w:rsidRDefault="00E60695" w:rsidP="00E60695">
            <w:pPr>
              <w:jc w:val="both"/>
              <w:rPr>
                <w:rFonts w:ascii="Garamond" w:hAnsi="Garamond"/>
              </w:rPr>
            </w:pPr>
            <w:r w:rsidRPr="00F43D2F">
              <w:rPr>
                <w:rFonts w:ascii="Garamond" w:hAnsi="Garamond"/>
              </w:rPr>
              <w:t>Subventions d’investissement reçues</w:t>
            </w:r>
          </w:p>
        </w:tc>
        <w:tc>
          <w:tcPr>
            <w:tcW w:w="1417" w:type="dxa"/>
          </w:tcPr>
          <w:p w14:paraId="2154CF2E" w14:textId="4F898623" w:rsidR="00E60695" w:rsidRPr="00F43D2F" w:rsidRDefault="00E60695" w:rsidP="00E60695">
            <w:pPr>
              <w:jc w:val="both"/>
              <w:rPr>
                <w:rFonts w:ascii="Garamond" w:hAnsi="Garamond"/>
              </w:rPr>
            </w:pPr>
            <w:r w:rsidRPr="00F43D2F">
              <w:rPr>
                <w:rFonts w:ascii="Garamond" w:hAnsi="Garamond"/>
              </w:rPr>
              <w:t>10 224</w:t>
            </w:r>
          </w:p>
        </w:tc>
        <w:tc>
          <w:tcPr>
            <w:tcW w:w="1417" w:type="dxa"/>
          </w:tcPr>
          <w:p w14:paraId="4A85988E" w14:textId="3BB37B4C" w:rsidR="00E60695" w:rsidRPr="00F43D2F" w:rsidRDefault="00E60695" w:rsidP="00E60695">
            <w:pPr>
              <w:jc w:val="both"/>
              <w:rPr>
                <w:rFonts w:ascii="Garamond" w:hAnsi="Garamond"/>
              </w:rPr>
            </w:pPr>
            <w:r w:rsidRPr="00F43D2F">
              <w:rPr>
                <w:rFonts w:ascii="Garamond" w:hAnsi="Garamond"/>
              </w:rPr>
              <w:t>0</w:t>
            </w:r>
          </w:p>
        </w:tc>
        <w:tc>
          <w:tcPr>
            <w:tcW w:w="1417" w:type="dxa"/>
          </w:tcPr>
          <w:p w14:paraId="3AD5491B" w14:textId="4EB33968" w:rsidR="00E60695" w:rsidRPr="00F43D2F" w:rsidRDefault="002B4298" w:rsidP="00E60695">
            <w:pPr>
              <w:jc w:val="both"/>
              <w:rPr>
                <w:rFonts w:ascii="Garamond" w:hAnsi="Garamond"/>
              </w:rPr>
            </w:pPr>
            <w:r>
              <w:rPr>
                <w:rFonts w:ascii="Garamond" w:hAnsi="Garamond"/>
              </w:rPr>
              <w:t>0</w:t>
            </w:r>
          </w:p>
        </w:tc>
      </w:tr>
      <w:tr w:rsidR="00E60695" w:rsidRPr="00F43D2F" w14:paraId="5A3FA14C" w14:textId="77777777" w:rsidTr="00E60695">
        <w:tc>
          <w:tcPr>
            <w:tcW w:w="1258" w:type="dxa"/>
          </w:tcPr>
          <w:p w14:paraId="091C2009" w14:textId="01BAB602" w:rsidR="00E60695" w:rsidRPr="00F43D2F" w:rsidRDefault="00E60695" w:rsidP="00E60695">
            <w:pPr>
              <w:jc w:val="both"/>
              <w:rPr>
                <w:rFonts w:ascii="Garamond" w:hAnsi="Garamond"/>
              </w:rPr>
            </w:pPr>
            <w:r w:rsidRPr="00F43D2F">
              <w:rPr>
                <w:rFonts w:ascii="Garamond" w:hAnsi="Garamond"/>
              </w:rPr>
              <w:t>16</w:t>
            </w:r>
          </w:p>
        </w:tc>
        <w:tc>
          <w:tcPr>
            <w:tcW w:w="4111" w:type="dxa"/>
          </w:tcPr>
          <w:p w14:paraId="1705AAA6" w14:textId="60DFB8A0" w:rsidR="00E60695" w:rsidRPr="00F43D2F" w:rsidRDefault="00E60695" w:rsidP="00E60695">
            <w:pPr>
              <w:jc w:val="both"/>
              <w:rPr>
                <w:rFonts w:ascii="Garamond" w:hAnsi="Garamond"/>
              </w:rPr>
            </w:pPr>
            <w:r w:rsidRPr="00F43D2F">
              <w:rPr>
                <w:rFonts w:ascii="Garamond" w:hAnsi="Garamond"/>
              </w:rPr>
              <w:t>Emprunts et dettes assimilées</w:t>
            </w:r>
          </w:p>
        </w:tc>
        <w:tc>
          <w:tcPr>
            <w:tcW w:w="1417" w:type="dxa"/>
          </w:tcPr>
          <w:p w14:paraId="1739736D" w14:textId="69EBDF21" w:rsidR="00E60695" w:rsidRPr="00F43D2F" w:rsidRDefault="00E60695" w:rsidP="00E60695">
            <w:pPr>
              <w:jc w:val="both"/>
              <w:rPr>
                <w:rFonts w:ascii="Garamond" w:hAnsi="Garamond"/>
              </w:rPr>
            </w:pPr>
            <w:r w:rsidRPr="00F43D2F">
              <w:rPr>
                <w:rFonts w:ascii="Garamond" w:hAnsi="Garamond"/>
              </w:rPr>
              <w:t>111 512</w:t>
            </w:r>
          </w:p>
        </w:tc>
        <w:tc>
          <w:tcPr>
            <w:tcW w:w="1417" w:type="dxa"/>
          </w:tcPr>
          <w:p w14:paraId="15FAFFF3" w14:textId="6F8DD644" w:rsidR="00E60695" w:rsidRPr="00F43D2F" w:rsidRDefault="00E60695" w:rsidP="00E60695">
            <w:pPr>
              <w:jc w:val="both"/>
              <w:rPr>
                <w:rFonts w:ascii="Garamond" w:hAnsi="Garamond"/>
              </w:rPr>
            </w:pPr>
            <w:r w:rsidRPr="00F43D2F">
              <w:rPr>
                <w:rFonts w:ascii="Garamond" w:hAnsi="Garamond"/>
              </w:rPr>
              <w:t>119 949.63</w:t>
            </w:r>
          </w:p>
        </w:tc>
        <w:tc>
          <w:tcPr>
            <w:tcW w:w="1417" w:type="dxa"/>
          </w:tcPr>
          <w:p w14:paraId="4F7070AE" w14:textId="681ED64C" w:rsidR="00E60695" w:rsidRPr="00F43D2F" w:rsidRDefault="002B4298" w:rsidP="00E60695">
            <w:pPr>
              <w:jc w:val="both"/>
              <w:rPr>
                <w:rFonts w:ascii="Garamond" w:hAnsi="Garamond"/>
              </w:rPr>
            </w:pPr>
            <w:r>
              <w:rPr>
                <w:rFonts w:ascii="Garamond" w:hAnsi="Garamond"/>
              </w:rPr>
              <w:t>129 500</w:t>
            </w:r>
          </w:p>
        </w:tc>
      </w:tr>
      <w:tr w:rsidR="00E60695" w:rsidRPr="00F43D2F" w14:paraId="58D76CFA" w14:textId="77777777" w:rsidTr="00E60695">
        <w:tc>
          <w:tcPr>
            <w:tcW w:w="1258" w:type="dxa"/>
          </w:tcPr>
          <w:p w14:paraId="411700B1" w14:textId="1D50EF4D" w:rsidR="00E60695" w:rsidRPr="00F43D2F" w:rsidRDefault="00E60695" w:rsidP="00E60695">
            <w:pPr>
              <w:jc w:val="both"/>
              <w:rPr>
                <w:rFonts w:ascii="Garamond" w:hAnsi="Garamond"/>
              </w:rPr>
            </w:pPr>
            <w:r w:rsidRPr="00F43D2F">
              <w:rPr>
                <w:rFonts w:ascii="Garamond" w:hAnsi="Garamond"/>
              </w:rPr>
              <w:t>001</w:t>
            </w:r>
          </w:p>
        </w:tc>
        <w:tc>
          <w:tcPr>
            <w:tcW w:w="4111" w:type="dxa"/>
          </w:tcPr>
          <w:p w14:paraId="2A826636" w14:textId="123ABAF5" w:rsidR="00E60695" w:rsidRPr="00F43D2F" w:rsidRDefault="00E60695" w:rsidP="00E60695">
            <w:pPr>
              <w:jc w:val="both"/>
              <w:rPr>
                <w:rFonts w:ascii="Garamond" w:hAnsi="Garamond"/>
              </w:rPr>
            </w:pPr>
            <w:r w:rsidRPr="00F43D2F">
              <w:rPr>
                <w:rFonts w:ascii="Garamond" w:hAnsi="Garamond"/>
              </w:rPr>
              <w:t>Déficit antérieur</w:t>
            </w:r>
          </w:p>
        </w:tc>
        <w:tc>
          <w:tcPr>
            <w:tcW w:w="1417" w:type="dxa"/>
          </w:tcPr>
          <w:p w14:paraId="3827CCBD" w14:textId="18DBDCD7" w:rsidR="00E60695" w:rsidRPr="00F43D2F" w:rsidRDefault="00E60695" w:rsidP="00E60695">
            <w:pPr>
              <w:jc w:val="both"/>
              <w:rPr>
                <w:rFonts w:ascii="Garamond" w:hAnsi="Garamond"/>
              </w:rPr>
            </w:pPr>
            <w:r w:rsidRPr="00F43D2F">
              <w:rPr>
                <w:rFonts w:ascii="Garamond" w:hAnsi="Garamond"/>
              </w:rPr>
              <w:t>0</w:t>
            </w:r>
          </w:p>
        </w:tc>
        <w:tc>
          <w:tcPr>
            <w:tcW w:w="1417" w:type="dxa"/>
          </w:tcPr>
          <w:p w14:paraId="1A4DD624" w14:textId="2F61EFBB" w:rsidR="00E60695" w:rsidRPr="00F43D2F" w:rsidRDefault="00E60695" w:rsidP="00E60695">
            <w:pPr>
              <w:jc w:val="both"/>
              <w:rPr>
                <w:rFonts w:ascii="Garamond" w:hAnsi="Garamond"/>
              </w:rPr>
            </w:pPr>
            <w:r w:rsidRPr="00F43D2F">
              <w:rPr>
                <w:rFonts w:ascii="Garamond" w:hAnsi="Garamond"/>
              </w:rPr>
              <w:t>0</w:t>
            </w:r>
          </w:p>
        </w:tc>
        <w:tc>
          <w:tcPr>
            <w:tcW w:w="1417" w:type="dxa"/>
          </w:tcPr>
          <w:p w14:paraId="6797EC46" w14:textId="58005D2D" w:rsidR="00E60695" w:rsidRPr="00F43D2F" w:rsidRDefault="002B4298" w:rsidP="00E60695">
            <w:pPr>
              <w:jc w:val="both"/>
              <w:rPr>
                <w:rFonts w:ascii="Garamond" w:hAnsi="Garamond"/>
              </w:rPr>
            </w:pPr>
            <w:r>
              <w:rPr>
                <w:rFonts w:ascii="Garamond" w:hAnsi="Garamond"/>
              </w:rPr>
              <w:t>0</w:t>
            </w:r>
          </w:p>
        </w:tc>
      </w:tr>
      <w:tr w:rsidR="00E60695" w:rsidRPr="00F43D2F" w14:paraId="45FE0F1A" w14:textId="77777777" w:rsidTr="00E60695">
        <w:tc>
          <w:tcPr>
            <w:tcW w:w="1258" w:type="dxa"/>
          </w:tcPr>
          <w:p w14:paraId="5B7C91C1" w14:textId="1B8C4AE8" w:rsidR="00E60695" w:rsidRPr="00F43D2F" w:rsidRDefault="00E60695" w:rsidP="00E60695">
            <w:pPr>
              <w:jc w:val="both"/>
              <w:rPr>
                <w:rFonts w:ascii="Garamond" w:hAnsi="Garamond"/>
              </w:rPr>
            </w:pPr>
            <w:r w:rsidRPr="00F43D2F">
              <w:rPr>
                <w:rFonts w:ascii="Garamond" w:hAnsi="Garamond"/>
              </w:rPr>
              <w:t>041</w:t>
            </w:r>
          </w:p>
        </w:tc>
        <w:tc>
          <w:tcPr>
            <w:tcW w:w="4111" w:type="dxa"/>
          </w:tcPr>
          <w:p w14:paraId="54F07845" w14:textId="7A0D43A7" w:rsidR="00E60695" w:rsidRPr="00F43D2F" w:rsidRDefault="00E60695" w:rsidP="00E60695">
            <w:pPr>
              <w:jc w:val="both"/>
              <w:rPr>
                <w:rFonts w:ascii="Garamond" w:hAnsi="Garamond"/>
              </w:rPr>
            </w:pPr>
            <w:r w:rsidRPr="00F43D2F">
              <w:rPr>
                <w:rFonts w:ascii="Garamond" w:hAnsi="Garamond"/>
              </w:rPr>
              <w:t>Opérations patrimoniales</w:t>
            </w:r>
          </w:p>
        </w:tc>
        <w:tc>
          <w:tcPr>
            <w:tcW w:w="1417" w:type="dxa"/>
          </w:tcPr>
          <w:p w14:paraId="3F8FA9AB" w14:textId="45B3F481" w:rsidR="00E60695" w:rsidRPr="00F43D2F" w:rsidRDefault="00E60695" w:rsidP="00E60695">
            <w:pPr>
              <w:jc w:val="both"/>
              <w:rPr>
                <w:rFonts w:ascii="Garamond" w:hAnsi="Garamond"/>
              </w:rPr>
            </w:pPr>
            <w:r w:rsidRPr="00F43D2F">
              <w:rPr>
                <w:rFonts w:ascii="Garamond" w:hAnsi="Garamond"/>
              </w:rPr>
              <w:t>99</w:t>
            </w:r>
          </w:p>
        </w:tc>
        <w:tc>
          <w:tcPr>
            <w:tcW w:w="1417" w:type="dxa"/>
          </w:tcPr>
          <w:p w14:paraId="6A0F03DB" w14:textId="5B36AAAE" w:rsidR="00E60695" w:rsidRPr="00F43D2F" w:rsidRDefault="00E60695" w:rsidP="00E60695">
            <w:pPr>
              <w:jc w:val="both"/>
              <w:rPr>
                <w:rFonts w:ascii="Garamond" w:hAnsi="Garamond"/>
              </w:rPr>
            </w:pPr>
            <w:r w:rsidRPr="00F43D2F">
              <w:rPr>
                <w:rFonts w:ascii="Garamond" w:hAnsi="Garamond"/>
              </w:rPr>
              <w:t>300</w:t>
            </w:r>
          </w:p>
        </w:tc>
        <w:tc>
          <w:tcPr>
            <w:tcW w:w="1417" w:type="dxa"/>
          </w:tcPr>
          <w:p w14:paraId="2842E322" w14:textId="1E435032" w:rsidR="00E60695" w:rsidRPr="00F43D2F" w:rsidRDefault="002B4298" w:rsidP="00E60695">
            <w:pPr>
              <w:jc w:val="both"/>
              <w:rPr>
                <w:rFonts w:ascii="Garamond" w:hAnsi="Garamond"/>
              </w:rPr>
            </w:pPr>
            <w:r>
              <w:rPr>
                <w:rFonts w:ascii="Garamond" w:hAnsi="Garamond"/>
              </w:rPr>
              <w:t>0</w:t>
            </w:r>
          </w:p>
        </w:tc>
      </w:tr>
      <w:tr w:rsidR="00E60695" w:rsidRPr="00F43D2F" w14:paraId="0C9342AA" w14:textId="77777777" w:rsidTr="00E60695">
        <w:tc>
          <w:tcPr>
            <w:tcW w:w="1258" w:type="dxa"/>
          </w:tcPr>
          <w:p w14:paraId="4341D81C" w14:textId="77777777" w:rsidR="00E60695" w:rsidRPr="00F43D2F" w:rsidRDefault="00E60695" w:rsidP="00E60695">
            <w:pPr>
              <w:jc w:val="both"/>
              <w:rPr>
                <w:rFonts w:ascii="Garamond" w:hAnsi="Garamond"/>
              </w:rPr>
            </w:pPr>
          </w:p>
        </w:tc>
        <w:tc>
          <w:tcPr>
            <w:tcW w:w="4111" w:type="dxa"/>
          </w:tcPr>
          <w:p w14:paraId="500C904C" w14:textId="2E4A9357" w:rsidR="00E60695" w:rsidRPr="00F43D2F" w:rsidRDefault="00E60695" w:rsidP="00E60695">
            <w:pPr>
              <w:jc w:val="both"/>
              <w:rPr>
                <w:rFonts w:ascii="Garamond" w:hAnsi="Garamond"/>
                <w:b/>
              </w:rPr>
            </w:pPr>
            <w:r w:rsidRPr="00F43D2F">
              <w:rPr>
                <w:rFonts w:ascii="Garamond" w:hAnsi="Garamond"/>
                <w:b/>
              </w:rPr>
              <w:t>TOTAL DEPENSES D’INVESTISSEMENT</w:t>
            </w:r>
          </w:p>
        </w:tc>
        <w:tc>
          <w:tcPr>
            <w:tcW w:w="1417" w:type="dxa"/>
          </w:tcPr>
          <w:p w14:paraId="3B9B8196" w14:textId="23B7CEE2" w:rsidR="00E60695" w:rsidRPr="00F43D2F" w:rsidRDefault="00E60695" w:rsidP="00E60695">
            <w:pPr>
              <w:jc w:val="both"/>
              <w:rPr>
                <w:rFonts w:ascii="Garamond" w:hAnsi="Garamond"/>
                <w:b/>
              </w:rPr>
            </w:pPr>
            <w:r w:rsidRPr="00F43D2F">
              <w:rPr>
                <w:rFonts w:ascii="Garamond" w:hAnsi="Garamond"/>
                <w:b/>
              </w:rPr>
              <w:t>1 876 797.08</w:t>
            </w:r>
          </w:p>
        </w:tc>
        <w:tc>
          <w:tcPr>
            <w:tcW w:w="1417" w:type="dxa"/>
          </w:tcPr>
          <w:p w14:paraId="5F1D5AC9" w14:textId="5B3EB591" w:rsidR="00E60695" w:rsidRPr="00F43D2F" w:rsidRDefault="00E60695" w:rsidP="00E60695">
            <w:pPr>
              <w:jc w:val="both"/>
              <w:rPr>
                <w:rFonts w:ascii="Garamond" w:hAnsi="Garamond"/>
                <w:b/>
              </w:rPr>
            </w:pPr>
            <w:r w:rsidRPr="00F43D2F">
              <w:rPr>
                <w:rFonts w:ascii="Garamond" w:hAnsi="Garamond"/>
                <w:b/>
              </w:rPr>
              <w:t>2 866 714.44</w:t>
            </w:r>
          </w:p>
        </w:tc>
        <w:tc>
          <w:tcPr>
            <w:tcW w:w="1417" w:type="dxa"/>
          </w:tcPr>
          <w:p w14:paraId="0D08A38E" w14:textId="52F31033" w:rsidR="00E60695" w:rsidRPr="00F43D2F" w:rsidRDefault="002B4298" w:rsidP="00E60695">
            <w:pPr>
              <w:jc w:val="both"/>
              <w:rPr>
                <w:rFonts w:ascii="Garamond" w:hAnsi="Garamond"/>
                <w:b/>
              </w:rPr>
            </w:pPr>
            <w:r>
              <w:rPr>
                <w:rFonts w:ascii="Garamond" w:hAnsi="Garamond"/>
                <w:b/>
              </w:rPr>
              <w:t>2 173 350.94</w:t>
            </w:r>
          </w:p>
        </w:tc>
      </w:tr>
    </w:tbl>
    <w:p w14:paraId="07495CE2" w14:textId="77777777" w:rsidR="00BA459F" w:rsidRPr="00F43D2F" w:rsidRDefault="00BA459F" w:rsidP="008314CD">
      <w:pPr>
        <w:jc w:val="both"/>
        <w:rPr>
          <w:rFonts w:ascii="Garamond" w:hAnsi="Garamond"/>
        </w:rPr>
      </w:pPr>
    </w:p>
    <w:p w14:paraId="2EF1BE95" w14:textId="77777777" w:rsidR="0031320D" w:rsidRPr="00F43D2F" w:rsidRDefault="0031320D" w:rsidP="008314CD">
      <w:pPr>
        <w:jc w:val="both"/>
        <w:rPr>
          <w:rFonts w:ascii="Garamond" w:hAnsi="Garamond"/>
        </w:rPr>
      </w:pPr>
    </w:p>
    <w:p w14:paraId="45B5EE89" w14:textId="51C8C54F" w:rsidR="0031320D" w:rsidRPr="00F43D2F" w:rsidRDefault="002B4298" w:rsidP="008314CD">
      <w:pPr>
        <w:jc w:val="both"/>
        <w:rPr>
          <w:rFonts w:ascii="Garamond" w:hAnsi="Garamond"/>
        </w:rPr>
      </w:pPr>
      <w:r>
        <w:rPr>
          <w:rFonts w:ascii="Garamond" w:hAnsi="Garamond"/>
        </w:rPr>
        <w:t>Vous trouverez exposés ci-dessous les</w:t>
      </w:r>
      <w:r w:rsidR="006E30B5" w:rsidRPr="00F43D2F">
        <w:rPr>
          <w:rFonts w:ascii="Garamond" w:hAnsi="Garamond"/>
        </w:rPr>
        <w:t xml:space="preserve"> principaux projets </w:t>
      </w:r>
      <w:r>
        <w:rPr>
          <w:rFonts w:ascii="Garamond" w:hAnsi="Garamond"/>
        </w:rPr>
        <w:t xml:space="preserve">d’investissement pour 2024 </w:t>
      </w:r>
      <w:r w:rsidR="006E30B5" w:rsidRPr="00F43D2F">
        <w:rPr>
          <w:rFonts w:ascii="Garamond" w:hAnsi="Garamond"/>
        </w:rPr>
        <w:t>:</w:t>
      </w:r>
    </w:p>
    <w:p w14:paraId="07DC7CFF" w14:textId="77777777" w:rsidR="0031320D" w:rsidRPr="00F43D2F" w:rsidRDefault="0031320D" w:rsidP="008314CD">
      <w:pPr>
        <w:jc w:val="both"/>
        <w:rPr>
          <w:rFonts w:ascii="Garamond" w:hAnsi="Garamond"/>
        </w:rPr>
      </w:pPr>
    </w:p>
    <w:p w14:paraId="385D63A0" w14:textId="025EAAC8" w:rsidR="0031320D" w:rsidRPr="00F43D2F" w:rsidRDefault="006E30B5" w:rsidP="008314CD">
      <w:pPr>
        <w:pStyle w:val="Paragraphedeliste"/>
        <w:numPr>
          <w:ilvl w:val="0"/>
          <w:numId w:val="19"/>
        </w:numPr>
        <w:ind w:left="0"/>
        <w:jc w:val="both"/>
        <w:rPr>
          <w:rFonts w:ascii="Garamond" w:hAnsi="Garamond"/>
        </w:rPr>
      </w:pPr>
      <w:r w:rsidRPr="00F43D2F">
        <w:rPr>
          <w:rFonts w:ascii="Garamond" w:hAnsi="Garamond"/>
        </w:rPr>
        <w:t xml:space="preserve">MSP : </w:t>
      </w:r>
      <w:r w:rsidR="002B4298">
        <w:rPr>
          <w:rFonts w:ascii="Garamond" w:hAnsi="Garamond"/>
        </w:rPr>
        <w:t>150 000</w:t>
      </w:r>
      <w:r w:rsidRPr="00F43D2F">
        <w:rPr>
          <w:rFonts w:ascii="Garamond" w:hAnsi="Garamond"/>
        </w:rPr>
        <w:t xml:space="preserve"> €</w:t>
      </w:r>
    </w:p>
    <w:p w14:paraId="71C3CC9C" w14:textId="1463C7D9" w:rsidR="0031320D" w:rsidRPr="00F43D2F" w:rsidRDefault="002B4298" w:rsidP="008314CD">
      <w:pPr>
        <w:pStyle w:val="Paragraphedeliste"/>
        <w:numPr>
          <w:ilvl w:val="0"/>
          <w:numId w:val="19"/>
        </w:numPr>
        <w:ind w:left="0"/>
        <w:jc w:val="both"/>
        <w:rPr>
          <w:rFonts w:ascii="Garamond" w:hAnsi="Garamond"/>
        </w:rPr>
      </w:pPr>
      <w:r>
        <w:rPr>
          <w:rFonts w:ascii="Garamond" w:hAnsi="Garamond"/>
        </w:rPr>
        <w:t>Agrandissement cantine : 50</w:t>
      </w:r>
      <w:r w:rsidR="006E30B5" w:rsidRPr="00F43D2F">
        <w:rPr>
          <w:rFonts w:ascii="Garamond" w:hAnsi="Garamond"/>
        </w:rPr>
        <w:t> 000 €</w:t>
      </w:r>
    </w:p>
    <w:p w14:paraId="7F8D748E" w14:textId="24D1D480" w:rsidR="0031320D" w:rsidRPr="00F43D2F" w:rsidRDefault="006E30B5" w:rsidP="008314CD">
      <w:pPr>
        <w:pStyle w:val="Paragraphedeliste"/>
        <w:numPr>
          <w:ilvl w:val="0"/>
          <w:numId w:val="19"/>
        </w:numPr>
        <w:ind w:left="0"/>
        <w:jc w:val="both"/>
        <w:rPr>
          <w:rFonts w:ascii="Garamond" w:hAnsi="Garamond"/>
        </w:rPr>
      </w:pPr>
      <w:r w:rsidRPr="00F43D2F">
        <w:rPr>
          <w:rFonts w:ascii="Garamond" w:hAnsi="Garamond"/>
        </w:rPr>
        <w:t xml:space="preserve">Construction logements OPAC : </w:t>
      </w:r>
      <w:r w:rsidR="002B4298">
        <w:rPr>
          <w:rFonts w:ascii="Garamond" w:hAnsi="Garamond"/>
        </w:rPr>
        <w:t>30 000</w:t>
      </w:r>
      <w:r w:rsidRPr="00F43D2F">
        <w:rPr>
          <w:rFonts w:ascii="Garamond" w:hAnsi="Garamond"/>
        </w:rPr>
        <w:t xml:space="preserve"> €</w:t>
      </w:r>
    </w:p>
    <w:p w14:paraId="063C9C6D" w14:textId="5BF9DA5F" w:rsidR="006E30B5" w:rsidRPr="00F43D2F" w:rsidRDefault="006E30B5" w:rsidP="008314CD">
      <w:pPr>
        <w:pStyle w:val="Paragraphedeliste"/>
        <w:numPr>
          <w:ilvl w:val="0"/>
          <w:numId w:val="19"/>
        </w:numPr>
        <w:ind w:left="0"/>
        <w:jc w:val="both"/>
        <w:rPr>
          <w:rFonts w:ascii="Garamond" w:hAnsi="Garamond"/>
        </w:rPr>
      </w:pPr>
      <w:r w:rsidRPr="00F43D2F">
        <w:rPr>
          <w:rFonts w:ascii="Garamond" w:hAnsi="Garamond"/>
        </w:rPr>
        <w:t xml:space="preserve">Aménagement entrée du village RD33 : </w:t>
      </w:r>
      <w:r w:rsidR="002B4298">
        <w:rPr>
          <w:rFonts w:ascii="Garamond" w:hAnsi="Garamond"/>
        </w:rPr>
        <w:t>30 000</w:t>
      </w:r>
      <w:r w:rsidRPr="00F43D2F">
        <w:rPr>
          <w:rFonts w:ascii="Garamond" w:hAnsi="Garamond"/>
        </w:rPr>
        <w:t xml:space="preserve"> €</w:t>
      </w:r>
    </w:p>
    <w:p w14:paraId="1C907EA0" w14:textId="39A8113C" w:rsidR="006E30B5" w:rsidRPr="00F43D2F" w:rsidRDefault="002B4298" w:rsidP="008314CD">
      <w:pPr>
        <w:pStyle w:val="Paragraphedeliste"/>
        <w:numPr>
          <w:ilvl w:val="0"/>
          <w:numId w:val="19"/>
        </w:numPr>
        <w:ind w:left="0"/>
        <w:jc w:val="both"/>
        <w:rPr>
          <w:rFonts w:ascii="Garamond" w:hAnsi="Garamond"/>
        </w:rPr>
      </w:pPr>
      <w:r>
        <w:rPr>
          <w:rFonts w:ascii="Garamond" w:hAnsi="Garamond"/>
        </w:rPr>
        <w:t xml:space="preserve">Transformation Salle des Fêtes </w:t>
      </w:r>
      <w:r w:rsidR="006E30B5" w:rsidRPr="00F43D2F">
        <w:rPr>
          <w:rFonts w:ascii="Garamond" w:hAnsi="Garamond"/>
        </w:rPr>
        <w:t xml:space="preserve"> : </w:t>
      </w:r>
      <w:r>
        <w:rPr>
          <w:rFonts w:ascii="Garamond" w:hAnsi="Garamond"/>
        </w:rPr>
        <w:t>15 000</w:t>
      </w:r>
      <w:r w:rsidR="006E30B5" w:rsidRPr="00F43D2F">
        <w:rPr>
          <w:rFonts w:ascii="Garamond" w:hAnsi="Garamond"/>
        </w:rPr>
        <w:t xml:space="preserve"> €</w:t>
      </w:r>
    </w:p>
    <w:p w14:paraId="1F467B6A" w14:textId="18037EEF" w:rsidR="00747946" w:rsidRDefault="002B4298" w:rsidP="008314CD">
      <w:pPr>
        <w:pStyle w:val="Paragraphedeliste"/>
        <w:numPr>
          <w:ilvl w:val="0"/>
          <w:numId w:val="19"/>
        </w:numPr>
        <w:ind w:left="0"/>
        <w:jc w:val="both"/>
        <w:rPr>
          <w:rFonts w:ascii="Garamond" w:hAnsi="Garamond"/>
        </w:rPr>
      </w:pPr>
      <w:r>
        <w:rPr>
          <w:rFonts w:ascii="Garamond" w:hAnsi="Garamond"/>
        </w:rPr>
        <w:t>Achat de la Tour de Varenne : 15 000 €</w:t>
      </w:r>
    </w:p>
    <w:p w14:paraId="2706A800" w14:textId="635D6AB2" w:rsidR="002B4298" w:rsidRDefault="002B4298" w:rsidP="008314CD">
      <w:pPr>
        <w:pStyle w:val="Paragraphedeliste"/>
        <w:numPr>
          <w:ilvl w:val="0"/>
          <w:numId w:val="19"/>
        </w:numPr>
        <w:ind w:left="0"/>
        <w:jc w:val="both"/>
        <w:rPr>
          <w:rFonts w:ascii="Garamond" w:hAnsi="Garamond"/>
        </w:rPr>
      </w:pPr>
      <w:r>
        <w:rPr>
          <w:rFonts w:ascii="Garamond" w:hAnsi="Garamond"/>
        </w:rPr>
        <w:t>Remplacement des fenêtres des appartements de la mairie : 50 000 €</w:t>
      </w:r>
    </w:p>
    <w:p w14:paraId="11D30CC7" w14:textId="16AC1676" w:rsidR="002B4298" w:rsidRDefault="002B4298" w:rsidP="008314CD">
      <w:pPr>
        <w:pStyle w:val="Paragraphedeliste"/>
        <w:numPr>
          <w:ilvl w:val="0"/>
          <w:numId w:val="19"/>
        </w:numPr>
        <w:ind w:left="0"/>
        <w:jc w:val="both"/>
        <w:rPr>
          <w:rFonts w:ascii="Garamond" w:hAnsi="Garamond"/>
        </w:rPr>
      </w:pPr>
      <w:r>
        <w:rPr>
          <w:rFonts w:ascii="Garamond" w:hAnsi="Garamond"/>
        </w:rPr>
        <w:t>Auvent stade : 15 000 €</w:t>
      </w:r>
    </w:p>
    <w:p w14:paraId="62E6668F" w14:textId="24A2C6E0" w:rsidR="002B4298" w:rsidRPr="009101DE" w:rsidRDefault="002B4298" w:rsidP="008314CD">
      <w:pPr>
        <w:pStyle w:val="Paragraphedeliste"/>
        <w:numPr>
          <w:ilvl w:val="0"/>
          <w:numId w:val="19"/>
        </w:numPr>
        <w:ind w:left="0"/>
        <w:jc w:val="both"/>
        <w:rPr>
          <w:rFonts w:ascii="Garamond" w:hAnsi="Garamond"/>
        </w:rPr>
      </w:pPr>
      <w:r>
        <w:rPr>
          <w:rFonts w:ascii="Garamond" w:hAnsi="Garamond"/>
        </w:rPr>
        <w:t>Local boules : 10 000 €</w:t>
      </w:r>
    </w:p>
    <w:p w14:paraId="6DF96726" w14:textId="77777777" w:rsidR="00747946" w:rsidRDefault="00747946" w:rsidP="008314CD">
      <w:pPr>
        <w:jc w:val="both"/>
        <w:rPr>
          <w:rFonts w:ascii="Garamond" w:hAnsi="Garamond"/>
        </w:rPr>
      </w:pPr>
    </w:p>
    <w:p w14:paraId="13F70E40" w14:textId="77777777" w:rsidR="00747946" w:rsidRPr="00F43D2F" w:rsidRDefault="00747946" w:rsidP="008314CD">
      <w:pPr>
        <w:jc w:val="both"/>
        <w:rPr>
          <w:rFonts w:ascii="Garamond" w:hAnsi="Garamond"/>
        </w:rPr>
      </w:pPr>
    </w:p>
    <w:p w14:paraId="31EFD15B" w14:textId="7AA6AAD9" w:rsidR="006E30B5" w:rsidRPr="00A60F73" w:rsidRDefault="001E5C00" w:rsidP="00A60F73">
      <w:pPr>
        <w:pStyle w:val="Paragraphedeliste"/>
        <w:numPr>
          <w:ilvl w:val="0"/>
          <w:numId w:val="18"/>
        </w:numPr>
        <w:jc w:val="both"/>
        <w:rPr>
          <w:rFonts w:ascii="Garamond" w:hAnsi="Garamond"/>
          <w:b/>
        </w:rPr>
      </w:pPr>
      <w:r w:rsidRPr="00A60F73">
        <w:rPr>
          <w:rFonts w:ascii="Garamond" w:hAnsi="Garamond"/>
          <w:b/>
        </w:rPr>
        <w:t xml:space="preserve">Analyse de la Dette de la commune : </w:t>
      </w:r>
    </w:p>
    <w:p w14:paraId="07EA6107" w14:textId="77777777" w:rsidR="00747946" w:rsidRPr="00F43D2F" w:rsidRDefault="00747946" w:rsidP="008314CD">
      <w:pPr>
        <w:jc w:val="both"/>
        <w:rPr>
          <w:rFonts w:ascii="Garamond" w:hAnsi="Garamond"/>
          <w:b/>
        </w:rPr>
      </w:pPr>
    </w:p>
    <w:p w14:paraId="5A24CFBF" w14:textId="75528217" w:rsidR="006E30B5" w:rsidRPr="00F43D2F" w:rsidRDefault="00A60F73" w:rsidP="008314CD">
      <w:pPr>
        <w:jc w:val="both"/>
        <w:rPr>
          <w:rFonts w:ascii="Garamond" w:hAnsi="Garamond"/>
        </w:rPr>
      </w:pPr>
      <w:r>
        <w:rPr>
          <w:noProof/>
        </w:rPr>
        <w:drawing>
          <wp:inline distT="0" distB="0" distL="0" distR="0" wp14:anchorId="79558FC8" wp14:editId="696364FE">
            <wp:extent cx="6263640" cy="3145790"/>
            <wp:effectExtent l="0" t="0" r="381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63640" cy="3145790"/>
                    </a:xfrm>
                    <a:prstGeom prst="rect">
                      <a:avLst/>
                    </a:prstGeom>
                  </pic:spPr>
                </pic:pic>
              </a:graphicData>
            </a:graphic>
          </wp:inline>
        </w:drawing>
      </w:r>
    </w:p>
    <w:p w14:paraId="5142B36B" w14:textId="77777777" w:rsidR="006E30B5" w:rsidRPr="00F43D2F" w:rsidRDefault="006E30B5" w:rsidP="008314CD">
      <w:pPr>
        <w:jc w:val="both"/>
        <w:rPr>
          <w:rFonts w:ascii="Garamond" w:hAnsi="Garamond"/>
        </w:rPr>
      </w:pPr>
    </w:p>
    <w:p w14:paraId="06E9F255" w14:textId="77777777" w:rsidR="006E30B5" w:rsidRPr="00F43D2F" w:rsidRDefault="006E30B5" w:rsidP="008314CD">
      <w:pPr>
        <w:jc w:val="both"/>
        <w:rPr>
          <w:rFonts w:ascii="Garamond" w:hAnsi="Garamond"/>
        </w:rPr>
      </w:pPr>
    </w:p>
    <w:p w14:paraId="58024DEA" w14:textId="77777777" w:rsidR="006E30B5" w:rsidRPr="00F43D2F" w:rsidRDefault="006E30B5" w:rsidP="008314CD">
      <w:pPr>
        <w:jc w:val="both"/>
        <w:rPr>
          <w:rFonts w:ascii="Garamond" w:hAnsi="Garamond"/>
        </w:rPr>
      </w:pPr>
    </w:p>
    <w:p w14:paraId="6B73FC32" w14:textId="2465A432" w:rsidR="006E30B5" w:rsidRPr="00A96502" w:rsidRDefault="0073687D" w:rsidP="008314CD">
      <w:pPr>
        <w:jc w:val="both"/>
        <w:rPr>
          <w:rFonts w:ascii="Garamond" w:hAnsi="Garamond"/>
        </w:rPr>
      </w:pPr>
      <w:r w:rsidRPr="00A96502">
        <w:rPr>
          <w:rFonts w:ascii="Garamond" w:hAnsi="Garamond"/>
        </w:rPr>
        <w:t>Au 1</w:t>
      </w:r>
      <w:r w:rsidRPr="00A96502">
        <w:rPr>
          <w:rFonts w:ascii="Garamond" w:hAnsi="Garamond"/>
          <w:vertAlign w:val="superscript"/>
        </w:rPr>
        <w:t>er</w:t>
      </w:r>
      <w:r w:rsidR="00A96502" w:rsidRPr="00A96502">
        <w:rPr>
          <w:rFonts w:ascii="Garamond" w:hAnsi="Garamond"/>
        </w:rPr>
        <w:t xml:space="preserve"> janvier 2024</w:t>
      </w:r>
      <w:r w:rsidRPr="00A96502">
        <w:rPr>
          <w:rFonts w:ascii="Garamond" w:hAnsi="Garamond"/>
        </w:rPr>
        <w:t xml:space="preserve">, le capital restant dû de l’encours de dette s’élève à </w:t>
      </w:r>
      <w:r w:rsidR="00A96502" w:rsidRPr="00A96502">
        <w:rPr>
          <w:rFonts w:ascii="Garamond" w:hAnsi="Garamond"/>
        </w:rPr>
        <w:t>995 712.22</w:t>
      </w:r>
      <w:r w:rsidRPr="00A96502">
        <w:rPr>
          <w:rFonts w:ascii="Garamond" w:hAnsi="Garamond"/>
        </w:rPr>
        <w:t xml:space="preserve"> € répartis sur 6 emprunts.</w:t>
      </w:r>
    </w:p>
    <w:p w14:paraId="4261DD82" w14:textId="77777777" w:rsidR="0073687D" w:rsidRPr="00A96502" w:rsidRDefault="0073687D" w:rsidP="008314CD">
      <w:pPr>
        <w:jc w:val="both"/>
        <w:rPr>
          <w:rFonts w:ascii="Garamond" w:hAnsi="Garamond"/>
        </w:rPr>
      </w:pPr>
    </w:p>
    <w:p w14:paraId="3F7B94B4" w14:textId="26132C6E" w:rsidR="0073687D" w:rsidRPr="00A96502" w:rsidRDefault="00747946" w:rsidP="008314CD">
      <w:pPr>
        <w:jc w:val="both"/>
        <w:rPr>
          <w:rFonts w:ascii="Garamond" w:hAnsi="Garamond"/>
        </w:rPr>
      </w:pPr>
      <w:r w:rsidRPr="00A96502">
        <w:rPr>
          <w:rFonts w:ascii="Garamond" w:hAnsi="Garamond"/>
        </w:rPr>
        <w:t>A Saint Romain, l</w:t>
      </w:r>
      <w:r w:rsidR="0073687D" w:rsidRPr="00A96502">
        <w:rPr>
          <w:rFonts w:ascii="Garamond" w:hAnsi="Garamond"/>
        </w:rPr>
        <w:t>a dette</w:t>
      </w:r>
      <w:r w:rsidR="00A96502" w:rsidRPr="00A96502">
        <w:rPr>
          <w:rFonts w:ascii="Garamond" w:hAnsi="Garamond"/>
        </w:rPr>
        <w:t xml:space="preserve"> est ainsi estimée à environ 574.23 €/habitant pour 202</w:t>
      </w:r>
      <w:r w:rsidR="00605095">
        <w:rPr>
          <w:rFonts w:ascii="Garamond" w:hAnsi="Garamond"/>
        </w:rPr>
        <w:t>4</w:t>
      </w:r>
      <w:r w:rsidR="00A96502" w:rsidRPr="00A96502">
        <w:rPr>
          <w:rFonts w:ascii="Garamond" w:hAnsi="Garamond"/>
        </w:rPr>
        <w:t>.</w:t>
      </w:r>
    </w:p>
    <w:p w14:paraId="79291692" w14:textId="77777777" w:rsidR="00D97C04" w:rsidRPr="00F43D2F" w:rsidRDefault="00D97C04" w:rsidP="008314CD">
      <w:pPr>
        <w:jc w:val="both"/>
        <w:rPr>
          <w:rFonts w:ascii="Garamond" w:hAnsi="Garamond"/>
        </w:rPr>
      </w:pPr>
    </w:p>
    <w:p w14:paraId="3853DFFE" w14:textId="625B7A06" w:rsidR="00D97C04" w:rsidRPr="00F43D2F" w:rsidRDefault="00D97C04" w:rsidP="008314CD">
      <w:pPr>
        <w:jc w:val="both"/>
        <w:rPr>
          <w:rFonts w:ascii="Garamond" w:hAnsi="Garamond"/>
        </w:rPr>
      </w:pPr>
      <w:r w:rsidRPr="00F43D2F">
        <w:rPr>
          <w:rFonts w:ascii="Garamond" w:hAnsi="Garamond"/>
        </w:rPr>
        <w:lastRenderedPageBreak/>
        <w:t xml:space="preserve">Moyenne </w:t>
      </w:r>
      <w:r w:rsidR="00747946">
        <w:rPr>
          <w:rFonts w:ascii="Garamond" w:hAnsi="Garamond"/>
        </w:rPr>
        <w:t xml:space="preserve">des communes </w:t>
      </w:r>
      <w:r w:rsidRPr="00F43D2F">
        <w:rPr>
          <w:rFonts w:ascii="Garamond" w:hAnsi="Garamond"/>
        </w:rPr>
        <w:t>de la strate : 596 € habitant en 2023 (contre 625 €/hab en 2022).</w:t>
      </w:r>
    </w:p>
    <w:p w14:paraId="21C6C1FF" w14:textId="77777777" w:rsidR="00405019" w:rsidRPr="00F43D2F" w:rsidRDefault="00405019" w:rsidP="008314CD">
      <w:pPr>
        <w:jc w:val="both"/>
        <w:rPr>
          <w:rFonts w:ascii="Garamond" w:hAnsi="Garamond"/>
        </w:rPr>
      </w:pPr>
    </w:p>
    <w:p w14:paraId="3C52AA1E" w14:textId="77777777" w:rsidR="00161A03" w:rsidRPr="00F43D2F" w:rsidRDefault="00161A03" w:rsidP="008314CD">
      <w:pPr>
        <w:jc w:val="both"/>
        <w:rPr>
          <w:rFonts w:ascii="Garamond" w:hAnsi="Garamond"/>
        </w:rPr>
      </w:pPr>
    </w:p>
    <w:p w14:paraId="4A551378" w14:textId="77777777" w:rsidR="00161A03" w:rsidRPr="00F43D2F" w:rsidRDefault="00161A03" w:rsidP="008314CD">
      <w:pPr>
        <w:jc w:val="both"/>
        <w:rPr>
          <w:rFonts w:ascii="Garamond" w:hAnsi="Garamond"/>
          <w:b/>
        </w:rPr>
      </w:pPr>
    </w:p>
    <w:p w14:paraId="2CBCED28" w14:textId="5066BF9B" w:rsidR="00161A03" w:rsidRPr="00E63516" w:rsidRDefault="00AB77C6" w:rsidP="00E63516">
      <w:pPr>
        <w:pStyle w:val="Paragraphedeliste"/>
        <w:numPr>
          <w:ilvl w:val="0"/>
          <w:numId w:val="18"/>
        </w:numPr>
        <w:jc w:val="both"/>
        <w:rPr>
          <w:rFonts w:ascii="Garamond" w:hAnsi="Garamond"/>
          <w:b/>
        </w:rPr>
      </w:pPr>
      <w:r w:rsidRPr="00E63516">
        <w:rPr>
          <w:rFonts w:ascii="Garamond" w:hAnsi="Garamond"/>
          <w:b/>
        </w:rPr>
        <w:t>PRESENTATION SYNTHETIQUE 202</w:t>
      </w:r>
      <w:r w:rsidR="00605095" w:rsidRPr="00E63516">
        <w:rPr>
          <w:rFonts w:ascii="Garamond" w:hAnsi="Garamond"/>
          <w:b/>
        </w:rPr>
        <w:t>4</w:t>
      </w:r>
      <w:r w:rsidR="00161A03" w:rsidRPr="00E63516">
        <w:rPr>
          <w:rFonts w:ascii="Garamond" w:hAnsi="Garamond"/>
          <w:b/>
        </w:rPr>
        <w:t xml:space="preserve"> DU BUDGET MUNICIPAL</w:t>
      </w:r>
    </w:p>
    <w:p w14:paraId="29BA4AAB" w14:textId="77777777" w:rsidR="00E63516" w:rsidRPr="00E63516" w:rsidRDefault="00E63516" w:rsidP="00E63516">
      <w:pPr>
        <w:jc w:val="both"/>
        <w:rPr>
          <w:rFonts w:ascii="Garamond" w:hAnsi="Garamond"/>
          <w:b/>
        </w:rPr>
      </w:pPr>
    </w:p>
    <w:p w14:paraId="75DD4049" w14:textId="77777777" w:rsidR="00161A03" w:rsidRPr="00F43D2F" w:rsidRDefault="00161A03" w:rsidP="008314CD">
      <w:pPr>
        <w:jc w:val="both"/>
        <w:rPr>
          <w:rFonts w:ascii="Garamond" w:hAnsi="Garamond"/>
          <w:b/>
        </w:rPr>
      </w:pPr>
    </w:p>
    <w:p w14:paraId="66E2E9F3" w14:textId="5E8BB703" w:rsidR="00161A03" w:rsidRPr="00F43D2F" w:rsidRDefault="00E63516" w:rsidP="008314CD">
      <w:pPr>
        <w:jc w:val="both"/>
        <w:rPr>
          <w:rFonts w:ascii="Garamond" w:hAnsi="Garamond"/>
          <w:b/>
        </w:rPr>
      </w:pPr>
      <w:r>
        <w:rPr>
          <w:rFonts w:ascii="Garamond" w:hAnsi="Garamond"/>
          <w:b/>
        </w:rPr>
        <w:t>4</w:t>
      </w:r>
      <w:r w:rsidR="00161A03" w:rsidRPr="00F43D2F">
        <w:rPr>
          <w:rFonts w:ascii="Garamond" w:hAnsi="Garamond"/>
          <w:b/>
        </w:rPr>
        <w:t>.1 Synthèse générale</w:t>
      </w:r>
    </w:p>
    <w:p w14:paraId="1B4F3ECE" w14:textId="77777777" w:rsidR="00AB77C6" w:rsidRPr="00F43D2F" w:rsidRDefault="00AB77C6" w:rsidP="008314CD">
      <w:pPr>
        <w:jc w:val="both"/>
        <w:rPr>
          <w:rFonts w:ascii="Garamond" w:hAnsi="Garamond"/>
          <w:b/>
        </w:rPr>
      </w:pPr>
    </w:p>
    <w:p w14:paraId="4A292B7E" w14:textId="77777777" w:rsidR="00AB77C6" w:rsidRPr="00F43D2F" w:rsidRDefault="00AB77C6" w:rsidP="008314CD">
      <w:pPr>
        <w:jc w:val="both"/>
        <w:rPr>
          <w:rFonts w:ascii="Garamond" w:hAnsi="Garamond"/>
          <w:b/>
        </w:rPr>
      </w:pPr>
    </w:p>
    <w:tbl>
      <w:tblPr>
        <w:tblStyle w:val="Grilledutableau"/>
        <w:tblW w:w="0" w:type="auto"/>
        <w:tblInd w:w="720" w:type="dxa"/>
        <w:tblLook w:val="04A0" w:firstRow="1" w:lastRow="0" w:firstColumn="1" w:lastColumn="0" w:noHBand="0" w:noVBand="1"/>
      </w:tblPr>
      <w:tblGrid>
        <w:gridCol w:w="4816"/>
        <w:gridCol w:w="4318"/>
      </w:tblGrid>
      <w:tr w:rsidR="00AB77C6" w:rsidRPr="00F43D2F" w14:paraId="50146FCD" w14:textId="77777777" w:rsidTr="00A96502">
        <w:tc>
          <w:tcPr>
            <w:tcW w:w="4816" w:type="dxa"/>
          </w:tcPr>
          <w:p w14:paraId="1C4ADAD9" w14:textId="2B9DDB71" w:rsidR="00AB77C6" w:rsidRPr="00F43D2F" w:rsidRDefault="00AB77C6" w:rsidP="008314CD">
            <w:pPr>
              <w:jc w:val="both"/>
              <w:rPr>
                <w:rFonts w:ascii="Garamond" w:hAnsi="Garamond"/>
                <w:b/>
              </w:rPr>
            </w:pPr>
            <w:r w:rsidRPr="00F43D2F">
              <w:rPr>
                <w:rFonts w:ascii="Garamond" w:hAnsi="Garamond"/>
                <w:b/>
              </w:rPr>
              <w:t>FONCTIONNEMENT</w:t>
            </w:r>
          </w:p>
        </w:tc>
        <w:tc>
          <w:tcPr>
            <w:tcW w:w="4318" w:type="dxa"/>
          </w:tcPr>
          <w:p w14:paraId="7EBA6728" w14:textId="77777777" w:rsidR="00AB77C6" w:rsidRPr="00F43D2F" w:rsidRDefault="00AB77C6" w:rsidP="008314CD">
            <w:pPr>
              <w:jc w:val="both"/>
              <w:rPr>
                <w:rFonts w:ascii="Garamond" w:hAnsi="Garamond"/>
                <w:b/>
              </w:rPr>
            </w:pPr>
          </w:p>
        </w:tc>
      </w:tr>
      <w:tr w:rsidR="00AB77C6" w:rsidRPr="00F43D2F" w14:paraId="5A478CB2" w14:textId="77777777" w:rsidTr="00A96502">
        <w:tc>
          <w:tcPr>
            <w:tcW w:w="4816" w:type="dxa"/>
          </w:tcPr>
          <w:p w14:paraId="3B11F87E" w14:textId="42E03153" w:rsidR="00AB77C6" w:rsidRPr="00F43D2F" w:rsidRDefault="00E40164" w:rsidP="008314CD">
            <w:pPr>
              <w:jc w:val="both"/>
              <w:rPr>
                <w:rFonts w:ascii="Garamond" w:hAnsi="Garamond"/>
              </w:rPr>
            </w:pPr>
            <w:r w:rsidRPr="00F43D2F">
              <w:rPr>
                <w:rFonts w:ascii="Garamond" w:hAnsi="Garamond"/>
              </w:rPr>
              <w:t>Dépenses</w:t>
            </w:r>
          </w:p>
        </w:tc>
        <w:tc>
          <w:tcPr>
            <w:tcW w:w="4318" w:type="dxa"/>
          </w:tcPr>
          <w:p w14:paraId="3B76DEA1" w14:textId="5EDF2A08" w:rsidR="00AB77C6" w:rsidRPr="00F43D2F" w:rsidRDefault="00E40164" w:rsidP="00267F1E">
            <w:pPr>
              <w:jc w:val="both"/>
              <w:rPr>
                <w:rFonts w:ascii="Garamond" w:hAnsi="Garamond"/>
              </w:rPr>
            </w:pPr>
            <w:r w:rsidRPr="00F43D2F">
              <w:rPr>
                <w:rFonts w:ascii="Garamond" w:hAnsi="Garamond"/>
              </w:rPr>
              <w:t>1 </w:t>
            </w:r>
            <w:r w:rsidR="00267F1E">
              <w:rPr>
                <w:rFonts w:ascii="Garamond" w:hAnsi="Garamond"/>
              </w:rPr>
              <w:t>463 002</w:t>
            </w:r>
          </w:p>
        </w:tc>
      </w:tr>
      <w:tr w:rsidR="00AB77C6" w:rsidRPr="00F43D2F" w14:paraId="43F6E81E" w14:textId="77777777" w:rsidTr="00A96502">
        <w:tc>
          <w:tcPr>
            <w:tcW w:w="4816" w:type="dxa"/>
          </w:tcPr>
          <w:p w14:paraId="05ED6A13" w14:textId="35AA7A28" w:rsidR="00AB77C6" w:rsidRPr="00F43D2F" w:rsidRDefault="00E40164" w:rsidP="008314CD">
            <w:pPr>
              <w:jc w:val="both"/>
              <w:rPr>
                <w:rFonts w:ascii="Garamond" w:hAnsi="Garamond"/>
              </w:rPr>
            </w:pPr>
            <w:r w:rsidRPr="00F43D2F">
              <w:rPr>
                <w:rFonts w:ascii="Garamond" w:hAnsi="Garamond"/>
              </w:rPr>
              <w:t>Recettes</w:t>
            </w:r>
          </w:p>
        </w:tc>
        <w:tc>
          <w:tcPr>
            <w:tcW w:w="4318" w:type="dxa"/>
          </w:tcPr>
          <w:p w14:paraId="000B137A" w14:textId="697DCEA0" w:rsidR="00AB77C6" w:rsidRPr="00F43D2F" w:rsidRDefault="00267F1E" w:rsidP="008314CD">
            <w:pPr>
              <w:jc w:val="both"/>
              <w:rPr>
                <w:rFonts w:ascii="Garamond" w:hAnsi="Garamond"/>
              </w:rPr>
            </w:pPr>
            <w:r>
              <w:rPr>
                <w:rFonts w:ascii="Garamond" w:hAnsi="Garamond"/>
              </w:rPr>
              <w:t>1 463 002</w:t>
            </w:r>
          </w:p>
        </w:tc>
      </w:tr>
      <w:tr w:rsidR="00AB77C6" w:rsidRPr="00F43D2F" w14:paraId="75887097" w14:textId="77777777" w:rsidTr="00A96502">
        <w:tc>
          <w:tcPr>
            <w:tcW w:w="4816" w:type="dxa"/>
          </w:tcPr>
          <w:p w14:paraId="72339499" w14:textId="681D2666" w:rsidR="00AB77C6" w:rsidRPr="00F43D2F" w:rsidRDefault="00E40164" w:rsidP="008314CD">
            <w:pPr>
              <w:jc w:val="both"/>
              <w:rPr>
                <w:rFonts w:ascii="Garamond" w:hAnsi="Garamond"/>
                <w:b/>
              </w:rPr>
            </w:pPr>
            <w:r w:rsidRPr="00F43D2F">
              <w:rPr>
                <w:rFonts w:ascii="Garamond" w:hAnsi="Garamond"/>
                <w:b/>
              </w:rPr>
              <w:t>INVESTISSEMENT</w:t>
            </w:r>
          </w:p>
        </w:tc>
        <w:tc>
          <w:tcPr>
            <w:tcW w:w="4318" w:type="dxa"/>
          </w:tcPr>
          <w:p w14:paraId="3FD8A6EC" w14:textId="77777777" w:rsidR="00AB77C6" w:rsidRPr="00F43D2F" w:rsidRDefault="00AB77C6" w:rsidP="008314CD">
            <w:pPr>
              <w:jc w:val="both"/>
              <w:rPr>
                <w:rFonts w:ascii="Garamond" w:hAnsi="Garamond"/>
              </w:rPr>
            </w:pPr>
          </w:p>
        </w:tc>
      </w:tr>
      <w:tr w:rsidR="00AB77C6" w:rsidRPr="00F43D2F" w14:paraId="2AE9B671" w14:textId="77777777" w:rsidTr="00A96502">
        <w:tc>
          <w:tcPr>
            <w:tcW w:w="4816" w:type="dxa"/>
          </w:tcPr>
          <w:p w14:paraId="0E544E4A" w14:textId="295817DE" w:rsidR="00AB77C6" w:rsidRPr="00F43D2F" w:rsidRDefault="00E40164" w:rsidP="008314CD">
            <w:pPr>
              <w:jc w:val="both"/>
              <w:rPr>
                <w:rFonts w:ascii="Garamond" w:hAnsi="Garamond"/>
              </w:rPr>
            </w:pPr>
            <w:r w:rsidRPr="00F43D2F">
              <w:rPr>
                <w:rFonts w:ascii="Garamond" w:hAnsi="Garamond"/>
              </w:rPr>
              <w:t xml:space="preserve">Dépenses </w:t>
            </w:r>
          </w:p>
        </w:tc>
        <w:tc>
          <w:tcPr>
            <w:tcW w:w="4318" w:type="dxa"/>
          </w:tcPr>
          <w:p w14:paraId="534C230E" w14:textId="747485F6" w:rsidR="00AB77C6" w:rsidRPr="00F43D2F" w:rsidRDefault="00E40164" w:rsidP="008314CD">
            <w:pPr>
              <w:jc w:val="both"/>
              <w:rPr>
                <w:rFonts w:ascii="Garamond" w:hAnsi="Garamond"/>
              </w:rPr>
            </w:pPr>
            <w:r w:rsidRPr="00F43D2F">
              <w:rPr>
                <w:rFonts w:ascii="Garamond" w:hAnsi="Garamond"/>
              </w:rPr>
              <w:t>2</w:t>
            </w:r>
            <w:r w:rsidR="00A96502">
              <w:rPr>
                <w:rFonts w:ascii="Garamond" w:hAnsi="Garamond"/>
              </w:rPr>
              <w:t> 173 350.94</w:t>
            </w:r>
          </w:p>
        </w:tc>
      </w:tr>
      <w:tr w:rsidR="00AB77C6" w:rsidRPr="00F43D2F" w14:paraId="0A9E0718" w14:textId="77777777" w:rsidTr="00A96502">
        <w:tc>
          <w:tcPr>
            <w:tcW w:w="4816" w:type="dxa"/>
          </w:tcPr>
          <w:p w14:paraId="6308C52C" w14:textId="40A92B46" w:rsidR="00AB77C6" w:rsidRPr="00F43D2F" w:rsidRDefault="00E40164" w:rsidP="008314CD">
            <w:pPr>
              <w:jc w:val="both"/>
              <w:rPr>
                <w:rFonts w:ascii="Garamond" w:hAnsi="Garamond"/>
              </w:rPr>
            </w:pPr>
            <w:r w:rsidRPr="00F43D2F">
              <w:rPr>
                <w:rFonts w:ascii="Garamond" w:hAnsi="Garamond"/>
              </w:rPr>
              <w:t>Recettes</w:t>
            </w:r>
          </w:p>
        </w:tc>
        <w:tc>
          <w:tcPr>
            <w:tcW w:w="4318" w:type="dxa"/>
          </w:tcPr>
          <w:p w14:paraId="628104B2" w14:textId="7C4E7EDD" w:rsidR="00AB77C6" w:rsidRPr="00F43D2F" w:rsidRDefault="00267F1E" w:rsidP="008314CD">
            <w:pPr>
              <w:jc w:val="both"/>
              <w:rPr>
                <w:rFonts w:ascii="Garamond" w:hAnsi="Garamond"/>
              </w:rPr>
            </w:pPr>
            <w:r>
              <w:rPr>
                <w:rFonts w:ascii="Garamond" w:hAnsi="Garamond"/>
              </w:rPr>
              <w:t>2 173 350.94</w:t>
            </w:r>
          </w:p>
        </w:tc>
      </w:tr>
      <w:tr w:rsidR="00AB77C6" w:rsidRPr="00F43D2F" w14:paraId="255F8A43" w14:textId="77777777" w:rsidTr="00A96502">
        <w:tc>
          <w:tcPr>
            <w:tcW w:w="4816" w:type="dxa"/>
          </w:tcPr>
          <w:p w14:paraId="6B82E2CE" w14:textId="2AB3C173" w:rsidR="00AB77C6" w:rsidRPr="00F43D2F" w:rsidRDefault="00A2134A" w:rsidP="008314CD">
            <w:pPr>
              <w:jc w:val="both"/>
              <w:rPr>
                <w:rFonts w:ascii="Garamond" w:hAnsi="Garamond"/>
                <w:b/>
              </w:rPr>
            </w:pPr>
            <w:r w:rsidRPr="00F43D2F">
              <w:rPr>
                <w:rFonts w:ascii="Garamond" w:hAnsi="Garamond"/>
                <w:b/>
              </w:rPr>
              <w:t>Budget TOTAL</w:t>
            </w:r>
          </w:p>
        </w:tc>
        <w:tc>
          <w:tcPr>
            <w:tcW w:w="4318" w:type="dxa"/>
          </w:tcPr>
          <w:p w14:paraId="1743F6CB" w14:textId="7DCAF15B" w:rsidR="00AB77C6" w:rsidRPr="00F43D2F" w:rsidRDefault="00A96502" w:rsidP="008314CD">
            <w:pPr>
              <w:jc w:val="both"/>
              <w:rPr>
                <w:rFonts w:ascii="Garamond" w:hAnsi="Garamond"/>
                <w:b/>
              </w:rPr>
            </w:pPr>
            <w:r>
              <w:rPr>
                <w:rFonts w:ascii="Garamond" w:hAnsi="Garamond"/>
                <w:b/>
              </w:rPr>
              <w:t>3 636 352.94</w:t>
            </w:r>
          </w:p>
        </w:tc>
      </w:tr>
    </w:tbl>
    <w:p w14:paraId="287665A1" w14:textId="77777777" w:rsidR="00AB77C6" w:rsidRPr="00F43D2F" w:rsidRDefault="00AB77C6" w:rsidP="008314CD">
      <w:pPr>
        <w:jc w:val="both"/>
        <w:rPr>
          <w:rFonts w:ascii="Garamond" w:hAnsi="Garamond"/>
          <w:b/>
        </w:rPr>
      </w:pPr>
    </w:p>
    <w:p w14:paraId="13C33254" w14:textId="77777777" w:rsidR="00AB77C6" w:rsidRPr="00F43D2F" w:rsidRDefault="00AB77C6" w:rsidP="008314CD">
      <w:pPr>
        <w:jc w:val="both"/>
        <w:rPr>
          <w:rFonts w:ascii="Garamond" w:hAnsi="Garamond"/>
          <w:b/>
        </w:rPr>
      </w:pPr>
    </w:p>
    <w:p w14:paraId="2A3607FD" w14:textId="43020719" w:rsidR="00161A03" w:rsidRPr="00F43D2F" w:rsidRDefault="00E63516" w:rsidP="008314CD">
      <w:pPr>
        <w:jc w:val="both"/>
        <w:rPr>
          <w:rFonts w:ascii="Garamond" w:hAnsi="Garamond"/>
          <w:b/>
        </w:rPr>
      </w:pPr>
      <w:r>
        <w:rPr>
          <w:rFonts w:ascii="Garamond" w:hAnsi="Garamond"/>
          <w:b/>
        </w:rPr>
        <w:t>4</w:t>
      </w:r>
      <w:r w:rsidR="00161A03" w:rsidRPr="00F43D2F">
        <w:rPr>
          <w:rFonts w:ascii="Garamond" w:hAnsi="Garamond"/>
          <w:b/>
        </w:rPr>
        <w:t xml:space="preserve">.2 Principaux ratios </w:t>
      </w:r>
    </w:p>
    <w:p w14:paraId="54F2086B" w14:textId="77777777" w:rsidR="00161A03" w:rsidRPr="00F43D2F" w:rsidRDefault="00161A03" w:rsidP="008314CD">
      <w:pPr>
        <w:jc w:val="both"/>
        <w:rPr>
          <w:rFonts w:ascii="Garamond" w:hAnsi="Garamond"/>
          <w:b/>
        </w:rPr>
      </w:pPr>
    </w:p>
    <w:tbl>
      <w:tblPr>
        <w:tblStyle w:val="Grilledutableau"/>
        <w:tblW w:w="10206" w:type="dxa"/>
        <w:tblInd w:w="-5" w:type="dxa"/>
        <w:tblLook w:val="04A0" w:firstRow="1" w:lastRow="0" w:firstColumn="1" w:lastColumn="0" w:noHBand="0" w:noVBand="1"/>
      </w:tblPr>
      <w:tblGrid>
        <w:gridCol w:w="6804"/>
        <w:gridCol w:w="1276"/>
        <w:gridCol w:w="2126"/>
      </w:tblGrid>
      <w:tr w:rsidR="00161A03" w:rsidRPr="00F43D2F" w14:paraId="6DF3AEF1" w14:textId="77777777" w:rsidTr="00A60F73">
        <w:tc>
          <w:tcPr>
            <w:tcW w:w="6804" w:type="dxa"/>
          </w:tcPr>
          <w:p w14:paraId="6439CFCE" w14:textId="77777777" w:rsidR="00161A03" w:rsidRPr="00F43D2F" w:rsidRDefault="00161A03" w:rsidP="008314CD">
            <w:pPr>
              <w:jc w:val="both"/>
              <w:rPr>
                <w:rFonts w:ascii="Garamond" w:hAnsi="Garamond"/>
              </w:rPr>
            </w:pPr>
          </w:p>
        </w:tc>
        <w:tc>
          <w:tcPr>
            <w:tcW w:w="1276" w:type="dxa"/>
          </w:tcPr>
          <w:p w14:paraId="18E5F0FF" w14:textId="77777777" w:rsidR="00161A03" w:rsidRPr="00F43D2F" w:rsidRDefault="00161A03" w:rsidP="008314CD">
            <w:pPr>
              <w:jc w:val="both"/>
              <w:rPr>
                <w:rFonts w:ascii="Garamond" w:hAnsi="Garamond"/>
                <w:b/>
              </w:rPr>
            </w:pPr>
            <w:r w:rsidRPr="00F43D2F">
              <w:rPr>
                <w:rFonts w:ascii="Garamond" w:hAnsi="Garamond"/>
                <w:b/>
              </w:rPr>
              <w:t>Valeurs</w:t>
            </w:r>
          </w:p>
        </w:tc>
        <w:tc>
          <w:tcPr>
            <w:tcW w:w="2126" w:type="dxa"/>
          </w:tcPr>
          <w:p w14:paraId="485B3456" w14:textId="77777777" w:rsidR="00161A03" w:rsidRPr="00F43D2F" w:rsidRDefault="00161A03" w:rsidP="008314CD">
            <w:pPr>
              <w:jc w:val="both"/>
              <w:rPr>
                <w:rFonts w:ascii="Garamond" w:hAnsi="Garamond"/>
                <w:b/>
              </w:rPr>
            </w:pPr>
            <w:r w:rsidRPr="00F43D2F">
              <w:rPr>
                <w:rFonts w:ascii="Garamond" w:hAnsi="Garamond"/>
                <w:b/>
              </w:rPr>
              <w:t>Moyennes nationales de la strate</w:t>
            </w:r>
          </w:p>
        </w:tc>
      </w:tr>
      <w:tr w:rsidR="00161A03" w:rsidRPr="00F43D2F" w14:paraId="47AC50FF" w14:textId="77777777" w:rsidTr="00A60F73">
        <w:tc>
          <w:tcPr>
            <w:tcW w:w="6804" w:type="dxa"/>
          </w:tcPr>
          <w:p w14:paraId="388B3C60" w14:textId="77777777" w:rsidR="00161A03" w:rsidRPr="00F43D2F" w:rsidRDefault="00161A03" w:rsidP="008314CD">
            <w:pPr>
              <w:jc w:val="both"/>
              <w:rPr>
                <w:rFonts w:ascii="Garamond" w:hAnsi="Garamond"/>
              </w:rPr>
            </w:pPr>
            <w:r w:rsidRPr="00F43D2F">
              <w:rPr>
                <w:rFonts w:ascii="Garamond" w:hAnsi="Garamond"/>
              </w:rPr>
              <w:t>Dépenses réelles de fonctionnement/population</w:t>
            </w:r>
          </w:p>
        </w:tc>
        <w:tc>
          <w:tcPr>
            <w:tcW w:w="1276" w:type="dxa"/>
          </w:tcPr>
          <w:p w14:paraId="50980D36" w14:textId="69F089A7" w:rsidR="00161A03" w:rsidRPr="00F43D2F" w:rsidRDefault="00267F1E" w:rsidP="008314CD">
            <w:pPr>
              <w:jc w:val="both"/>
              <w:rPr>
                <w:rFonts w:ascii="Garamond" w:hAnsi="Garamond"/>
              </w:rPr>
            </w:pPr>
            <w:r>
              <w:rPr>
                <w:rFonts w:ascii="Garamond" w:hAnsi="Garamond"/>
              </w:rPr>
              <w:t>547.92</w:t>
            </w:r>
          </w:p>
        </w:tc>
        <w:tc>
          <w:tcPr>
            <w:tcW w:w="2126" w:type="dxa"/>
          </w:tcPr>
          <w:p w14:paraId="743F9E64" w14:textId="5FC9199B" w:rsidR="00161A03" w:rsidRPr="00F43D2F" w:rsidRDefault="00267F1E" w:rsidP="008314CD">
            <w:pPr>
              <w:jc w:val="both"/>
              <w:rPr>
                <w:rFonts w:ascii="Garamond" w:hAnsi="Garamond"/>
              </w:rPr>
            </w:pPr>
            <w:r>
              <w:rPr>
                <w:rFonts w:ascii="Garamond" w:hAnsi="Garamond"/>
              </w:rPr>
              <w:t>707</w:t>
            </w:r>
          </w:p>
        </w:tc>
      </w:tr>
      <w:tr w:rsidR="00161A03" w:rsidRPr="00F43D2F" w14:paraId="48FCEB96" w14:textId="77777777" w:rsidTr="00A60F73">
        <w:tc>
          <w:tcPr>
            <w:tcW w:w="6804" w:type="dxa"/>
          </w:tcPr>
          <w:p w14:paraId="38AC2B6B" w14:textId="77777777" w:rsidR="00161A03" w:rsidRPr="00F43D2F" w:rsidRDefault="00161A03" w:rsidP="008314CD">
            <w:pPr>
              <w:jc w:val="both"/>
              <w:rPr>
                <w:rFonts w:ascii="Garamond" w:hAnsi="Garamond"/>
              </w:rPr>
            </w:pPr>
            <w:r w:rsidRPr="00F43D2F">
              <w:rPr>
                <w:rFonts w:ascii="Garamond" w:hAnsi="Garamond"/>
              </w:rPr>
              <w:t>Produits des impositions directes/population</w:t>
            </w:r>
          </w:p>
        </w:tc>
        <w:tc>
          <w:tcPr>
            <w:tcW w:w="1276" w:type="dxa"/>
          </w:tcPr>
          <w:p w14:paraId="400A671C" w14:textId="5923452B" w:rsidR="00161A03" w:rsidRPr="00F43D2F" w:rsidRDefault="00267F1E" w:rsidP="008314CD">
            <w:pPr>
              <w:jc w:val="both"/>
              <w:rPr>
                <w:rFonts w:ascii="Garamond" w:hAnsi="Garamond"/>
              </w:rPr>
            </w:pPr>
            <w:r>
              <w:rPr>
                <w:rFonts w:ascii="Garamond" w:hAnsi="Garamond"/>
              </w:rPr>
              <w:t>386.84</w:t>
            </w:r>
          </w:p>
        </w:tc>
        <w:tc>
          <w:tcPr>
            <w:tcW w:w="2126" w:type="dxa"/>
          </w:tcPr>
          <w:p w14:paraId="6A2282B3" w14:textId="5FC09243" w:rsidR="00161A03" w:rsidRPr="00F43D2F" w:rsidRDefault="00267F1E" w:rsidP="008314CD">
            <w:pPr>
              <w:jc w:val="both"/>
              <w:rPr>
                <w:rFonts w:ascii="Garamond" w:hAnsi="Garamond"/>
              </w:rPr>
            </w:pPr>
            <w:r>
              <w:rPr>
                <w:rFonts w:ascii="Garamond" w:hAnsi="Garamond"/>
              </w:rPr>
              <w:t>335</w:t>
            </w:r>
          </w:p>
        </w:tc>
      </w:tr>
      <w:tr w:rsidR="00161A03" w:rsidRPr="00F43D2F" w14:paraId="34051C30" w14:textId="77777777" w:rsidTr="00A60F73">
        <w:tc>
          <w:tcPr>
            <w:tcW w:w="6804" w:type="dxa"/>
          </w:tcPr>
          <w:p w14:paraId="29E6BC2D" w14:textId="77777777" w:rsidR="00161A03" w:rsidRPr="00F43D2F" w:rsidRDefault="00161A03" w:rsidP="008314CD">
            <w:pPr>
              <w:jc w:val="both"/>
              <w:rPr>
                <w:rFonts w:ascii="Garamond" w:hAnsi="Garamond"/>
              </w:rPr>
            </w:pPr>
            <w:r w:rsidRPr="00F43D2F">
              <w:rPr>
                <w:rFonts w:ascii="Garamond" w:hAnsi="Garamond"/>
              </w:rPr>
              <w:t>Recettes réelles de fonctionnement/population</w:t>
            </w:r>
          </w:p>
        </w:tc>
        <w:tc>
          <w:tcPr>
            <w:tcW w:w="1276" w:type="dxa"/>
          </w:tcPr>
          <w:p w14:paraId="13CDC64B" w14:textId="1B0E730D" w:rsidR="00161A03" w:rsidRPr="00F43D2F" w:rsidRDefault="00267F1E" w:rsidP="008314CD">
            <w:pPr>
              <w:jc w:val="both"/>
              <w:rPr>
                <w:rFonts w:ascii="Garamond" w:hAnsi="Garamond"/>
              </w:rPr>
            </w:pPr>
            <w:r>
              <w:rPr>
                <w:rFonts w:ascii="Garamond" w:hAnsi="Garamond"/>
              </w:rPr>
              <w:t>763.64</w:t>
            </w:r>
          </w:p>
        </w:tc>
        <w:tc>
          <w:tcPr>
            <w:tcW w:w="2126" w:type="dxa"/>
          </w:tcPr>
          <w:p w14:paraId="583CEAB6" w14:textId="24351F2A" w:rsidR="00161A03" w:rsidRPr="00F43D2F" w:rsidRDefault="00267F1E" w:rsidP="008314CD">
            <w:pPr>
              <w:jc w:val="both"/>
              <w:rPr>
                <w:rFonts w:ascii="Garamond" w:hAnsi="Garamond"/>
              </w:rPr>
            </w:pPr>
            <w:r>
              <w:rPr>
                <w:rFonts w:ascii="Garamond" w:hAnsi="Garamond"/>
              </w:rPr>
              <w:t>843</w:t>
            </w:r>
          </w:p>
        </w:tc>
      </w:tr>
      <w:tr w:rsidR="00161A03" w:rsidRPr="00F43D2F" w14:paraId="5BEDD361" w14:textId="77777777" w:rsidTr="00A60F73">
        <w:tc>
          <w:tcPr>
            <w:tcW w:w="6804" w:type="dxa"/>
          </w:tcPr>
          <w:p w14:paraId="43172FA2" w14:textId="77777777" w:rsidR="00161A03" w:rsidRPr="00F43D2F" w:rsidRDefault="00161A03" w:rsidP="008314CD">
            <w:pPr>
              <w:jc w:val="both"/>
              <w:rPr>
                <w:rFonts w:ascii="Garamond" w:hAnsi="Garamond"/>
              </w:rPr>
            </w:pPr>
            <w:r w:rsidRPr="00F43D2F">
              <w:rPr>
                <w:rFonts w:ascii="Garamond" w:hAnsi="Garamond"/>
              </w:rPr>
              <w:t>Dépenses d’équipement brut/population</w:t>
            </w:r>
          </w:p>
        </w:tc>
        <w:tc>
          <w:tcPr>
            <w:tcW w:w="1276" w:type="dxa"/>
          </w:tcPr>
          <w:p w14:paraId="6B8B3DA7" w14:textId="30EB97B9" w:rsidR="00161A03" w:rsidRPr="00F43D2F" w:rsidRDefault="00267F1E" w:rsidP="008314CD">
            <w:pPr>
              <w:jc w:val="both"/>
              <w:rPr>
                <w:rFonts w:ascii="Garamond" w:hAnsi="Garamond"/>
              </w:rPr>
            </w:pPr>
            <w:r>
              <w:rPr>
                <w:rFonts w:ascii="Garamond" w:hAnsi="Garamond"/>
              </w:rPr>
              <w:t>682.46</w:t>
            </w:r>
          </w:p>
        </w:tc>
        <w:tc>
          <w:tcPr>
            <w:tcW w:w="2126" w:type="dxa"/>
          </w:tcPr>
          <w:p w14:paraId="57C92DC5" w14:textId="33D54AB6" w:rsidR="00161A03" w:rsidRPr="00F43D2F" w:rsidRDefault="00267F1E" w:rsidP="008314CD">
            <w:pPr>
              <w:jc w:val="both"/>
              <w:rPr>
                <w:rFonts w:ascii="Garamond" w:hAnsi="Garamond"/>
              </w:rPr>
            </w:pPr>
            <w:r>
              <w:rPr>
                <w:rFonts w:ascii="Garamond" w:hAnsi="Garamond"/>
              </w:rPr>
              <w:t>330</w:t>
            </w:r>
          </w:p>
        </w:tc>
      </w:tr>
      <w:tr w:rsidR="00161A03" w:rsidRPr="00F43D2F" w14:paraId="25C89072" w14:textId="77777777" w:rsidTr="00A60F73">
        <w:tc>
          <w:tcPr>
            <w:tcW w:w="6804" w:type="dxa"/>
          </w:tcPr>
          <w:p w14:paraId="4DD310E5" w14:textId="77777777" w:rsidR="00161A03" w:rsidRPr="00F43D2F" w:rsidRDefault="00161A03" w:rsidP="008314CD">
            <w:pPr>
              <w:jc w:val="both"/>
              <w:rPr>
                <w:rFonts w:ascii="Garamond" w:hAnsi="Garamond"/>
              </w:rPr>
            </w:pPr>
            <w:r w:rsidRPr="00F43D2F">
              <w:rPr>
                <w:rFonts w:ascii="Garamond" w:hAnsi="Garamond"/>
              </w:rPr>
              <w:t>Encours de dette/population</w:t>
            </w:r>
          </w:p>
        </w:tc>
        <w:tc>
          <w:tcPr>
            <w:tcW w:w="1276" w:type="dxa"/>
          </w:tcPr>
          <w:p w14:paraId="353C072B" w14:textId="0703CB04" w:rsidR="00161A03" w:rsidRPr="00F43D2F" w:rsidRDefault="00267F1E" w:rsidP="008314CD">
            <w:pPr>
              <w:jc w:val="both"/>
              <w:rPr>
                <w:rFonts w:ascii="Garamond" w:hAnsi="Garamond"/>
              </w:rPr>
            </w:pPr>
            <w:r>
              <w:rPr>
                <w:rFonts w:ascii="Garamond" w:hAnsi="Garamond"/>
              </w:rPr>
              <w:t>564.07</w:t>
            </w:r>
          </w:p>
        </w:tc>
        <w:tc>
          <w:tcPr>
            <w:tcW w:w="2126" w:type="dxa"/>
          </w:tcPr>
          <w:p w14:paraId="5AEBDEA0" w14:textId="73050601" w:rsidR="00161A03" w:rsidRPr="00F43D2F" w:rsidRDefault="00267F1E" w:rsidP="008314CD">
            <w:pPr>
              <w:jc w:val="both"/>
              <w:rPr>
                <w:rFonts w:ascii="Garamond" w:hAnsi="Garamond"/>
              </w:rPr>
            </w:pPr>
            <w:r>
              <w:rPr>
                <w:rFonts w:ascii="Garamond" w:hAnsi="Garamond"/>
              </w:rPr>
              <w:t>587</w:t>
            </w:r>
          </w:p>
        </w:tc>
      </w:tr>
      <w:tr w:rsidR="00161A03" w:rsidRPr="00F43D2F" w14:paraId="48EEA50C" w14:textId="77777777" w:rsidTr="00A60F73">
        <w:tc>
          <w:tcPr>
            <w:tcW w:w="6804" w:type="dxa"/>
          </w:tcPr>
          <w:p w14:paraId="1A5A239B" w14:textId="77777777" w:rsidR="00161A03" w:rsidRPr="00F43D2F" w:rsidRDefault="00161A03" w:rsidP="008314CD">
            <w:pPr>
              <w:jc w:val="both"/>
              <w:rPr>
                <w:rFonts w:ascii="Garamond" w:hAnsi="Garamond"/>
              </w:rPr>
            </w:pPr>
            <w:r w:rsidRPr="00F43D2F">
              <w:rPr>
                <w:rFonts w:ascii="Garamond" w:hAnsi="Garamond"/>
              </w:rPr>
              <w:t>DGF/population</w:t>
            </w:r>
          </w:p>
        </w:tc>
        <w:tc>
          <w:tcPr>
            <w:tcW w:w="1276" w:type="dxa"/>
          </w:tcPr>
          <w:p w14:paraId="0F14C202" w14:textId="01071F1B" w:rsidR="00161A03" w:rsidRPr="00F43D2F" w:rsidRDefault="00267F1E" w:rsidP="008314CD">
            <w:pPr>
              <w:jc w:val="both"/>
              <w:rPr>
                <w:rFonts w:ascii="Garamond" w:hAnsi="Garamond"/>
              </w:rPr>
            </w:pPr>
            <w:r>
              <w:rPr>
                <w:rFonts w:ascii="Garamond" w:hAnsi="Garamond"/>
              </w:rPr>
              <w:t>135.46</w:t>
            </w:r>
          </w:p>
        </w:tc>
        <w:tc>
          <w:tcPr>
            <w:tcW w:w="2126" w:type="dxa"/>
          </w:tcPr>
          <w:p w14:paraId="2A639242" w14:textId="0D827F21" w:rsidR="00161A03" w:rsidRPr="00F43D2F" w:rsidRDefault="00267F1E" w:rsidP="008314CD">
            <w:pPr>
              <w:jc w:val="both"/>
              <w:rPr>
                <w:rFonts w:ascii="Garamond" w:hAnsi="Garamond"/>
              </w:rPr>
            </w:pPr>
            <w:r>
              <w:rPr>
                <w:rFonts w:ascii="Garamond" w:hAnsi="Garamond"/>
              </w:rPr>
              <w:t>150</w:t>
            </w:r>
          </w:p>
        </w:tc>
      </w:tr>
      <w:tr w:rsidR="00161A03" w:rsidRPr="00F43D2F" w14:paraId="34C42C1D" w14:textId="77777777" w:rsidTr="00A60F73">
        <w:tc>
          <w:tcPr>
            <w:tcW w:w="6804" w:type="dxa"/>
          </w:tcPr>
          <w:p w14:paraId="063EAA9C" w14:textId="77777777" w:rsidR="00161A03" w:rsidRPr="00F43D2F" w:rsidRDefault="00161A03" w:rsidP="008314CD">
            <w:pPr>
              <w:jc w:val="both"/>
              <w:rPr>
                <w:rFonts w:ascii="Garamond" w:hAnsi="Garamond"/>
              </w:rPr>
            </w:pPr>
            <w:r w:rsidRPr="00F43D2F">
              <w:rPr>
                <w:rFonts w:ascii="Garamond" w:hAnsi="Garamond"/>
              </w:rPr>
              <w:t>Dépenses de personnel/dépenses réelles de fonctionnement</w:t>
            </w:r>
          </w:p>
        </w:tc>
        <w:tc>
          <w:tcPr>
            <w:tcW w:w="1276" w:type="dxa"/>
          </w:tcPr>
          <w:p w14:paraId="2D23CFB5" w14:textId="15260149" w:rsidR="00161A03" w:rsidRPr="00F43D2F" w:rsidRDefault="00A96502" w:rsidP="008314CD">
            <w:pPr>
              <w:jc w:val="both"/>
              <w:rPr>
                <w:rFonts w:ascii="Garamond" w:hAnsi="Garamond"/>
              </w:rPr>
            </w:pPr>
            <w:r>
              <w:rPr>
                <w:rFonts w:ascii="Garamond" w:hAnsi="Garamond"/>
              </w:rPr>
              <w:t>0.5033</w:t>
            </w:r>
          </w:p>
        </w:tc>
        <w:tc>
          <w:tcPr>
            <w:tcW w:w="2126" w:type="dxa"/>
          </w:tcPr>
          <w:p w14:paraId="51E40C99" w14:textId="77777777" w:rsidR="00161A03" w:rsidRPr="00F43D2F" w:rsidRDefault="00161A03" w:rsidP="008314CD">
            <w:pPr>
              <w:jc w:val="both"/>
              <w:rPr>
                <w:rFonts w:ascii="Garamond" w:hAnsi="Garamond"/>
              </w:rPr>
            </w:pPr>
            <w:r w:rsidRPr="00F43D2F">
              <w:rPr>
                <w:rFonts w:ascii="Garamond" w:hAnsi="Garamond"/>
              </w:rPr>
              <w:t>0.447</w:t>
            </w:r>
          </w:p>
        </w:tc>
      </w:tr>
      <w:tr w:rsidR="00161A03" w:rsidRPr="00F43D2F" w14:paraId="631744AC" w14:textId="77777777" w:rsidTr="00A60F73">
        <w:tc>
          <w:tcPr>
            <w:tcW w:w="6804" w:type="dxa"/>
          </w:tcPr>
          <w:p w14:paraId="64DD28E7" w14:textId="77777777" w:rsidR="00161A03" w:rsidRPr="00F43D2F" w:rsidRDefault="00161A03" w:rsidP="008314CD">
            <w:pPr>
              <w:jc w:val="both"/>
              <w:rPr>
                <w:rFonts w:ascii="Garamond" w:hAnsi="Garamond"/>
              </w:rPr>
            </w:pPr>
            <w:r w:rsidRPr="00F43D2F">
              <w:rPr>
                <w:rFonts w:ascii="Garamond" w:hAnsi="Garamond"/>
              </w:rPr>
              <w:t>Dépenses de fonctionnement et remboursement de la dette en capital/recettes réelles de fonctionnement</w:t>
            </w:r>
          </w:p>
        </w:tc>
        <w:tc>
          <w:tcPr>
            <w:tcW w:w="1276" w:type="dxa"/>
          </w:tcPr>
          <w:p w14:paraId="137713FE" w14:textId="4F461761" w:rsidR="00161A03" w:rsidRPr="00F43D2F" w:rsidRDefault="00A96502" w:rsidP="008314CD">
            <w:pPr>
              <w:jc w:val="both"/>
              <w:rPr>
                <w:rFonts w:ascii="Garamond" w:hAnsi="Garamond"/>
              </w:rPr>
            </w:pPr>
            <w:r>
              <w:rPr>
                <w:rFonts w:ascii="Garamond" w:hAnsi="Garamond"/>
              </w:rPr>
              <w:t>0.8042</w:t>
            </w:r>
          </w:p>
        </w:tc>
        <w:tc>
          <w:tcPr>
            <w:tcW w:w="2126" w:type="dxa"/>
          </w:tcPr>
          <w:p w14:paraId="5A46A43B" w14:textId="77777777" w:rsidR="00161A03" w:rsidRPr="00F43D2F" w:rsidRDefault="00161A03" w:rsidP="008314CD">
            <w:pPr>
              <w:jc w:val="both"/>
              <w:rPr>
                <w:rFonts w:ascii="Garamond" w:hAnsi="Garamond"/>
              </w:rPr>
            </w:pPr>
            <w:r w:rsidRPr="00F43D2F">
              <w:rPr>
                <w:rFonts w:ascii="Garamond" w:hAnsi="Garamond"/>
              </w:rPr>
              <w:t>0.882</w:t>
            </w:r>
          </w:p>
        </w:tc>
      </w:tr>
      <w:tr w:rsidR="00161A03" w:rsidRPr="00F43D2F" w14:paraId="09EC4BE6" w14:textId="77777777" w:rsidTr="00A60F73">
        <w:tc>
          <w:tcPr>
            <w:tcW w:w="6804" w:type="dxa"/>
          </w:tcPr>
          <w:p w14:paraId="0EB26124" w14:textId="77777777" w:rsidR="00161A03" w:rsidRPr="00F43D2F" w:rsidRDefault="00161A03" w:rsidP="008314CD">
            <w:pPr>
              <w:jc w:val="both"/>
              <w:rPr>
                <w:rFonts w:ascii="Garamond" w:hAnsi="Garamond"/>
              </w:rPr>
            </w:pPr>
            <w:r w:rsidRPr="00F43D2F">
              <w:rPr>
                <w:rFonts w:ascii="Garamond" w:hAnsi="Garamond"/>
              </w:rPr>
              <w:t>Dépenses d’équipement brut/recettes réelles de fonctionnement</w:t>
            </w:r>
          </w:p>
        </w:tc>
        <w:tc>
          <w:tcPr>
            <w:tcW w:w="1276" w:type="dxa"/>
          </w:tcPr>
          <w:p w14:paraId="6C454FB5" w14:textId="639A96EA" w:rsidR="00161A03" w:rsidRPr="00F43D2F" w:rsidRDefault="00A96502" w:rsidP="008314CD">
            <w:pPr>
              <w:jc w:val="both"/>
              <w:rPr>
                <w:rFonts w:ascii="Garamond" w:hAnsi="Garamond"/>
              </w:rPr>
            </w:pPr>
            <w:r>
              <w:rPr>
                <w:rFonts w:ascii="Garamond" w:hAnsi="Garamond"/>
              </w:rPr>
              <w:t>1.003</w:t>
            </w:r>
          </w:p>
        </w:tc>
        <w:tc>
          <w:tcPr>
            <w:tcW w:w="2126" w:type="dxa"/>
          </w:tcPr>
          <w:p w14:paraId="3A0FC459" w14:textId="77777777" w:rsidR="00161A03" w:rsidRPr="00F43D2F" w:rsidRDefault="00161A03" w:rsidP="008314CD">
            <w:pPr>
              <w:jc w:val="both"/>
              <w:rPr>
                <w:rFonts w:ascii="Garamond" w:hAnsi="Garamond"/>
              </w:rPr>
            </w:pPr>
            <w:r w:rsidRPr="00F43D2F">
              <w:rPr>
                <w:rFonts w:ascii="Garamond" w:hAnsi="Garamond"/>
              </w:rPr>
              <w:t>0.352</w:t>
            </w:r>
          </w:p>
        </w:tc>
      </w:tr>
      <w:tr w:rsidR="00161A03" w:rsidRPr="00F43D2F" w14:paraId="2E8F3711" w14:textId="77777777" w:rsidTr="00A60F73">
        <w:tc>
          <w:tcPr>
            <w:tcW w:w="6804" w:type="dxa"/>
          </w:tcPr>
          <w:p w14:paraId="4928678F" w14:textId="77777777" w:rsidR="00161A03" w:rsidRPr="00F43D2F" w:rsidRDefault="00161A03" w:rsidP="008314CD">
            <w:pPr>
              <w:jc w:val="both"/>
              <w:rPr>
                <w:rFonts w:ascii="Garamond" w:hAnsi="Garamond"/>
              </w:rPr>
            </w:pPr>
            <w:r w:rsidRPr="00F43D2F">
              <w:rPr>
                <w:rFonts w:ascii="Garamond" w:hAnsi="Garamond"/>
              </w:rPr>
              <w:t>En cours de la dette/recettes réelles de fonctionnement</w:t>
            </w:r>
          </w:p>
        </w:tc>
        <w:tc>
          <w:tcPr>
            <w:tcW w:w="1276" w:type="dxa"/>
          </w:tcPr>
          <w:p w14:paraId="2E19AAD9" w14:textId="5072E4BA" w:rsidR="00161A03" w:rsidRPr="00F43D2F" w:rsidRDefault="00A96502" w:rsidP="008314CD">
            <w:pPr>
              <w:jc w:val="both"/>
              <w:rPr>
                <w:rFonts w:ascii="Garamond" w:hAnsi="Garamond"/>
              </w:rPr>
            </w:pPr>
            <w:r>
              <w:rPr>
                <w:rFonts w:ascii="Garamond" w:hAnsi="Garamond"/>
              </w:rPr>
              <w:t>0.7387</w:t>
            </w:r>
          </w:p>
        </w:tc>
        <w:tc>
          <w:tcPr>
            <w:tcW w:w="2126" w:type="dxa"/>
          </w:tcPr>
          <w:p w14:paraId="29BC0EC4" w14:textId="77777777" w:rsidR="00161A03" w:rsidRPr="00F43D2F" w:rsidRDefault="00161A03" w:rsidP="008314CD">
            <w:pPr>
              <w:jc w:val="both"/>
              <w:rPr>
                <w:rFonts w:ascii="Garamond" w:hAnsi="Garamond"/>
              </w:rPr>
            </w:pPr>
            <w:r w:rsidRPr="00F43D2F">
              <w:rPr>
                <w:rFonts w:ascii="Garamond" w:hAnsi="Garamond"/>
              </w:rPr>
              <w:t>0.73</w:t>
            </w:r>
          </w:p>
        </w:tc>
      </w:tr>
    </w:tbl>
    <w:p w14:paraId="188D06B3" w14:textId="1AA9C2B2" w:rsidR="001E5C00" w:rsidRDefault="001E5C00" w:rsidP="008314CD">
      <w:pPr>
        <w:jc w:val="both"/>
        <w:rPr>
          <w:rFonts w:ascii="Garamond" w:hAnsi="Garamond"/>
        </w:rPr>
      </w:pPr>
    </w:p>
    <w:p w14:paraId="418C2B47" w14:textId="77777777" w:rsidR="00F43D2F" w:rsidRDefault="00F43D2F" w:rsidP="008314CD">
      <w:pPr>
        <w:jc w:val="both"/>
        <w:rPr>
          <w:rFonts w:ascii="Garamond" w:hAnsi="Garamond"/>
        </w:rPr>
      </w:pPr>
    </w:p>
    <w:p w14:paraId="77530128" w14:textId="14C1B012" w:rsidR="00F43D2F" w:rsidRPr="00F43D2F" w:rsidRDefault="00E63516" w:rsidP="008314CD">
      <w:pPr>
        <w:jc w:val="both"/>
        <w:rPr>
          <w:rFonts w:ascii="Garamond" w:hAnsi="Garamond"/>
          <w:b/>
        </w:rPr>
      </w:pPr>
      <w:r>
        <w:rPr>
          <w:rFonts w:ascii="Garamond" w:hAnsi="Garamond"/>
          <w:b/>
        </w:rPr>
        <w:t>4</w:t>
      </w:r>
      <w:r w:rsidR="00F43D2F">
        <w:rPr>
          <w:rFonts w:ascii="Garamond" w:hAnsi="Garamond"/>
          <w:b/>
        </w:rPr>
        <w:t>.3 Vote de</w:t>
      </w:r>
      <w:r w:rsidR="00605095">
        <w:rPr>
          <w:rFonts w:ascii="Garamond" w:hAnsi="Garamond"/>
          <w:b/>
        </w:rPr>
        <w:t>s taux des taxes communales 2024</w:t>
      </w:r>
    </w:p>
    <w:p w14:paraId="39651E95" w14:textId="77777777" w:rsidR="00F43D2F" w:rsidRDefault="00F43D2F" w:rsidP="008314CD">
      <w:pPr>
        <w:jc w:val="both"/>
        <w:rPr>
          <w:rFonts w:ascii="Garamond" w:hAnsi="Garamond"/>
        </w:rPr>
      </w:pPr>
    </w:p>
    <w:p w14:paraId="06CCE7C2" w14:textId="6A984D57" w:rsidR="00F43D2F" w:rsidRPr="00F43D2F" w:rsidRDefault="00F43D2F" w:rsidP="00496483">
      <w:pPr>
        <w:jc w:val="both"/>
        <w:rPr>
          <w:rFonts w:ascii="Garamond" w:hAnsi="Garamond"/>
        </w:rPr>
      </w:pPr>
      <w:r w:rsidRPr="00F43D2F">
        <w:rPr>
          <w:rFonts w:ascii="Garamond" w:hAnsi="Garamond"/>
        </w:rPr>
        <w:t>Taux d’imposition de</w:t>
      </w:r>
      <w:r w:rsidR="00605095">
        <w:rPr>
          <w:rFonts w:ascii="Garamond" w:hAnsi="Garamond"/>
        </w:rPr>
        <w:t>s taxes communales votés en 2023</w:t>
      </w:r>
      <w:r>
        <w:rPr>
          <w:rFonts w:ascii="Garamond" w:hAnsi="Garamond"/>
        </w:rPr>
        <w:t xml:space="preserve"> pour mémoire</w:t>
      </w:r>
      <w:r w:rsidRPr="00F43D2F">
        <w:rPr>
          <w:rFonts w:ascii="Garamond" w:hAnsi="Garamond"/>
        </w:rPr>
        <w:t> :</w:t>
      </w:r>
    </w:p>
    <w:p w14:paraId="22CED4E7" w14:textId="77777777" w:rsidR="00F43D2F" w:rsidRPr="00F43D2F" w:rsidRDefault="00F43D2F" w:rsidP="008314CD">
      <w:pPr>
        <w:numPr>
          <w:ilvl w:val="0"/>
          <w:numId w:val="17"/>
        </w:numPr>
        <w:ind w:left="0"/>
        <w:jc w:val="both"/>
        <w:rPr>
          <w:rFonts w:ascii="Garamond" w:hAnsi="Garamond"/>
        </w:rPr>
      </w:pPr>
      <w:r w:rsidRPr="00F43D2F">
        <w:rPr>
          <w:rFonts w:ascii="Garamond" w:hAnsi="Garamond"/>
        </w:rPr>
        <w:t>Taux de la taxe foncière sur les propriétés bâties (TFPB) : 26.78 %</w:t>
      </w:r>
    </w:p>
    <w:p w14:paraId="73CA5AC9" w14:textId="77777777" w:rsidR="00F43D2F" w:rsidRPr="00F43D2F" w:rsidRDefault="00F43D2F" w:rsidP="008314CD">
      <w:pPr>
        <w:numPr>
          <w:ilvl w:val="0"/>
          <w:numId w:val="17"/>
        </w:numPr>
        <w:ind w:left="0"/>
        <w:jc w:val="both"/>
        <w:rPr>
          <w:rFonts w:ascii="Garamond" w:hAnsi="Garamond"/>
        </w:rPr>
      </w:pPr>
      <w:r w:rsidRPr="00F43D2F">
        <w:rPr>
          <w:rFonts w:ascii="Garamond" w:hAnsi="Garamond"/>
        </w:rPr>
        <w:t>Taux de la taxe foncière sur les propriétés non bâties (TFPNB) : 41.74 %</w:t>
      </w:r>
    </w:p>
    <w:p w14:paraId="37931CEA" w14:textId="77777777" w:rsidR="00F43D2F" w:rsidRPr="00F43D2F" w:rsidRDefault="00F43D2F" w:rsidP="008314CD">
      <w:pPr>
        <w:jc w:val="both"/>
        <w:rPr>
          <w:rFonts w:ascii="Garamond" w:hAnsi="Garamond"/>
        </w:rPr>
      </w:pPr>
    </w:p>
    <w:p w14:paraId="21C90F82" w14:textId="3F434F0C" w:rsidR="00F43D2F" w:rsidRPr="00F43D2F" w:rsidRDefault="00F43D2F" w:rsidP="008314CD">
      <w:pPr>
        <w:pStyle w:val="Paragraphedeliste"/>
        <w:numPr>
          <w:ilvl w:val="0"/>
          <w:numId w:val="17"/>
        </w:numPr>
        <w:ind w:left="0"/>
        <w:jc w:val="both"/>
        <w:rPr>
          <w:rFonts w:ascii="Garamond" w:hAnsi="Garamond"/>
        </w:rPr>
      </w:pPr>
      <w:r w:rsidRPr="00F43D2F">
        <w:rPr>
          <w:rFonts w:ascii="Garamond" w:hAnsi="Garamond"/>
        </w:rPr>
        <w:t xml:space="preserve">Taxe d’habitation sur les résidences secondaires (THRS) : </w:t>
      </w:r>
    </w:p>
    <w:p w14:paraId="7F28201F" w14:textId="77777777" w:rsidR="00747946" w:rsidRPr="00747946" w:rsidRDefault="00747946" w:rsidP="00747946">
      <w:pPr>
        <w:pStyle w:val="Paragraphedeliste"/>
        <w:rPr>
          <w:rFonts w:ascii="Garamond" w:hAnsi="Garamond"/>
        </w:rPr>
      </w:pPr>
    </w:p>
    <w:p w14:paraId="3964A12E" w14:textId="33A39472" w:rsidR="00F43D2F" w:rsidRPr="00747946" w:rsidRDefault="00F43D2F" w:rsidP="00747946">
      <w:pPr>
        <w:pStyle w:val="Paragraphedeliste"/>
        <w:numPr>
          <w:ilvl w:val="0"/>
          <w:numId w:val="21"/>
        </w:numPr>
        <w:jc w:val="both"/>
        <w:rPr>
          <w:rFonts w:ascii="Garamond" w:hAnsi="Garamond"/>
        </w:rPr>
      </w:pPr>
      <w:r w:rsidRPr="00747946">
        <w:rPr>
          <w:rFonts w:ascii="Garamond" w:hAnsi="Garamond"/>
        </w:rPr>
        <w:t>L’article 16 de la loi de finances pour 2020 prévoit la suppression progressive de la TH sur les locaux meublés affectés à l’habitation principale et institue un nouveau schéma de financement des collectivités territoriales.</w:t>
      </w:r>
    </w:p>
    <w:p w14:paraId="648828F7" w14:textId="3244569F" w:rsidR="00F43D2F" w:rsidRPr="00747946" w:rsidRDefault="00F43D2F" w:rsidP="00747946">
      <w:pPr>
        <w:pStyle w:val="Paragraphedeliste"/>
        <w:numPr>
          <w:ilvl w:val="0"/>
          <w:numId w:val="21"/>
        </w:numPr>
        <w:jc w:val="both"/>
        <w:rPr>
          <w:rFonts w:ascii="Garamond" w:hAnsi="Garamond"/>
        </w:rPr>
      </w:pPr>
      <w:r w:rsidRPr="00747946">
        <w:rPr>
          <w:rFonts w:ascii="Garamond" w:hAnsi="Garamond"/>
        </w:rPr>
        <w:t>Ainsi à compter du 1</w:t>
      </w:r>
      <w:r w:rsidRPr="00747946">
        <w:rPr>
          <w:rFonts w:ascii="Garamond" w:hAnsi="Garamond"/>
          <w:vertAlign w:val="superscript"/>
        </w:rPr>
        <w:t>er</w:t>
      </w:r>
      <w:r w:rsidRPr="00747946">
        <w:rPr>
          <w:rFonts w:ascii="Garamond" w:hAnsi="Garamond"/>
        </w:rPr>
        <w:t xml:space="preserve"> janvier 2023, plus aucun foyer fiscal de paie de TH sur sa résidence principale ; les communes conservent néanmoins le produit de la TH sur les résidences secondaires.</w:t>
      </w:r>
    </w:p>
    <w:p w14:paraId="569881F7" w14:textId="74C22A7D" w:rsidR="00F43D2F" w:rsidRPr="00747946" w:rsidRDefault="00F43D2F" w:rsidP="00747946">
      <w:pPr>
        <w:pStyle w:val="Paragraphedeliste"/>
        <w:numPr>
          <w:ilvl w:val="0"/>
          <w:numId w:val="21"/>
        </w:numPr>
        <w:jc w:val="both"/>
        <w:rPr>
          <w:rFonts w:ascii="Garamond" w:hAnsi="Garamond"/>
        </w:rPr>
      </w:pPr>
      <w:r w:rsidRPr="00747946">
        <w:rPr>
          <w:rFonts w:ascii="Garamond" w:hAnsi="Garamond"/>
        </w:rPr>
        <w:t>Ce même article a prévu un gel des taux de TH entre 2020 et 2022 ; cependant, à compter de 2023, il rétablit le pouvoir de vote du taux de THRS pour les communes.</w:t>
      </w:r>
    </w:p>
    <w:p w14:paraId="33BED2B3" w14:textId="4DE4FC94" w:rsidR="00F43D2F" w:rsidRPr="00747946" w:rsidRDefault="00F43D2F" w:rsidP="00747946">
      <w:pPr>
        <w:pStyle w:val="Paragraphedeliste"/>
        <w:numPr>
          <w:ilvl w:val="0"/>
          <w:numId w:val="21"/>
        </w:numPr>
        <w:jc w:val="both"/>
        <w:rPr>
          <w:rFonts w:ascii="Garamond" w:hAnsi="Garamond"/>
        </w:rPr>
      </w:pPr>
      <w:r w:rsidRPr="00747946">
        <w:rPr>
          <w:rFonts w:ascii="Garamond" w:hAnsi="Garamond"/>
        </w:rPr>
        <w:t>Proposition de conserver l’ancien taux de TH de 11%.</w:t>
      </w:r>
    </w:p>
    <w:p w14:paraId="3E8A8A81" w14:textId="77777777" w:rsidR="00496483" w:rsidRDefault="00496483" w:rsidP="008314CD">
      <w:pPr>
        <w:jc w:val="both"/>
        <w:rPr>
          <w:rFonts w:ascii="Garamond" w:hAnsi="Garamond"/>
        </w:rPr>
      </w:pPr>
    </w:p>
    <w:p w14:paraId="63F04995" w14:textId="38B0E60C" w:rsidR="00496483" w:rsidRDefault="00E63516" w:rsidP="008314CD">
      <w:pPr>
        <w:jc w:val="both"/>
        <w:rPr>
          <w:rFonts w:ascii="Garamond" w:hAnsi="Garamond"/>
          <w:b/>
        </w:rPr>
      </w:pPr>
      <w:r>
        <w:rPr>
          <w:rFonts w:ascii="Garamond" w:hAnsi="Garamond"/>
          <w:b/>
        </w:rPr>
        <w:t>4</w:t>
      </w:r>
      <w:r w:rsidR="00496483">
        <w:rPr>
          <w:rFonts w:ascii="Garamond" w:hAnsi="Garamond"/>
          <w:b/>
        </w:rPr>
        <w:t>.4 Fiscalisation des charges du SYDER</w:t>
      </w:r>
      <w:r w:rsidR="00267F1E">
        <w:rPr>
          <w:rFonts w:ascii="Garamond" w:hAnsi="Garamond"/>
          <w:b/>
        </w:rPr>
        <w:t xml:space="preserve"> 2024</w:t>
      </w:r>
    </w:p>
    <w:p w14:paraId="52A10597" w14:textId="77777777" w:rsidR="00496483" w:rsidRDefault="00496483" w:rsidP="008314CD">
      <w:pPr>
        <w:jc w:val="both"/>
        <w:rPr>
          <w:rFonts w:ascii="Garamond" w:hAnsi="Garamond"/>
          <w:b/>
        </w:rPr>
      </w:pPr>
    </w:p>
    <w:p w14:paraId="4C573D0A" w14:textId="31B50A94" w:rsidR="00496483" w:rsidRPr="00744BEF" w:rsidRDefault="00496483" w:rsidP="00496483">
      <w:pPr>
        <w:pStyle w:val="Titre"/>
        <w:tabs>
          <w:tab w:val="left" w:pos="6804"/>
        </w:tabs>
        <w:jc w:val="both"/>
        <w:rPr>
          <w:rFonts w:ascii="Garamond" w:hAnsi="Garamond"/>
          <w:b w:val="0"/>
          <w:color w:val="auto"/>
          <w:sz w:val="20"/>
        </w:rPr>
      </w:pPr>
      <w:r w:rsidRPr="00744BEF">
        <w:rPr>
          <w:rFonts w:ascii="Garamond" w:hAnsi="Garamond"/>
          <w:b w:val="0"/>
          <w:color w:val="auto"/>
          <w:sz w:val="20"/>
        </w:rPr>
        <w:t>La contribution administrative est de 3 392.48 €, les charges liées aux tra</w:t>
      </w:r>
      <w:r>
        <w:rPr>
          <w:rFonts w:ascii="Garamond" w:hAnsi="Garamond"/>
          <w:b w:val="0"/>
          <w:color w:val="auto"/>
          <w:sz w:val="20"/>
        </w:rPr>
        <w:t xml:space="preserve">vaux effectués sont de </w:t>
      </w:r>
      <w:r w:rsidR="00267F1E">
        <w:rPr>
          <w:rFonts w:ascii="Garamond" w:hAnsi="Garamond"/>
          <w:b w:val="0"/>
          <w:color w:val="auto"/>
          <w:sz w:val="20"/>
        </w:rPr>
        <w:t>43 486</w:t>
      </w:r>
      <w:r w:rsidRPr="00744BEF">
        <w:rPr>
          <w:rFonts w:ascii="Garamond" w:hAnsi="Garamond"/>
          <w:b w:val="0"/>
          <w:color w:val="auto"/>
          <w:sz w:val="20"/>
        </w:rPr>
        <w:t xml:space="preserve"> €, la régularisation des charges de maintenance d’exploitati</w:t>
      </w:r>
      <w:r w:rsidR="00267F1E">
        <w:rPr>
          <w:rFonts w:ascii="Garamond" w:hAnsi="Garamond"/>
          <w:b w:val="0"/>
          <w:color w:val="auto"/>
          <w:sz w:val="20"/>
        </w:rPr>
        <w:t>on de l’éclairage public de 2023</w:t>
      </w:r>
      <w:r>
        <w:rPr>
          <w:rFonts w:ascii="Garamond" w:hAnsi="Garamond"/>
          <w:b w:val="0"/>
          <w:color w:val="auto"/>
          <w:sz w:val="20"/>
        </w:rPr>
        <w:t xml:space="preserve"> est de </w:t>
      </w:r>
      <w:r w:rsidR="00267F1E">
        <w:rPr>
          <w:rFonts w:ascii="Garamond" w:hAnsi="Garamond"/>
          <w:b w:val="0"/>
          <w:color w:val="auto"/>
          <w:sz w:val="20"/>
        </w:rPr>
        <w:t>+26</w:t>
      </w:r>
      <w:r w:rsidRPr="00744BEF">
        <w:rPr>
          <w:rFonts w:ascii="Garamond" w:hAnsi="Garamond"/>
          <w:b w:val="0"/>
          <w:color w:val="auto"/>
          <w:sz w:val="20"/>
        </w:rPr>
        <w:t xml:space="preserve"> €, les charges de</w:t>
      </w:r>
      <w:r w:rsidR="00267F1E">
        <w:rPr>
          <w:rFonts w:ascii="Garamond" w:hAnsi="Garamond"/>
          <w:b w:val="0"/>
          <w:color w:val="auto"/>
          <w:sz w:val="20"/>
        </w:rPr>
        <w:t xml:space="preserve"> consommation électrique de 2023</w:t>
      </w:r>
      <w:r w:rsidRPr="00744BEF">
        <w:rPr>
          <w:rFonts w:ascii="Garamond" w:hAnsi="Garamond"/>
          <w:b w:val="0"/>
          <w:color w:val="auto"/>
          <w:sz w:val="20"/>
        </w:rPr>
        <w:t xml:space="preserve"> présent</w:t>
      </w:r>
      <w:r>
        <w:rPr>
          <w:rFonts w:ascii="Garamond" w:hAnsi="Garamond"/>
          <w:b w:val="0"/>
          <w:color w:val="auto"/>
          <w:sz w:val="20"/>
        </w:rPr>
        <w:t>en</w:t>
      </w:r>
      <w:r w:rsidR="00267F1E">
        <w:rPr>
          <w:rFonts w:ascii="Garamond" w:hAnsi="Garamond"/>
          <w:b w:val="0"/>
          <w:color w:val="auto"/>
          <w:sz w:val="20"/>
        </w:rPr>
        <w:t>t une régularisation de -9 027</w:t>
      </w:r>
      <w:r>
        <w:rPr>
          <w:rFonts w:ascii="Garamond" w:hAnsi="Garamond"/>
          <w:b w:val="0"/>
          <w:color w:val="auto"/>
          <w:sz w:val="20"/>
        </w:rPr>
        <w:t xml:space="preserve"> </w:t>
      </w:r>
      <w:r w:rsidRPr="00744BEF">
        <w:rPr>
          <w:rFonts w:ascii="Garamond" w:hAnsi="Garamond"/>
          <w:b w:val="0"/>
          <w:color w:val="auto"/>
          <w:sz w:val="20"/>
        </w:rPr>
        <w:t>€ et l’appe</w:t>
      </w:r>
      <w:r>
        <w:rPr>
          <w:rFonts w:ascii="Garamond" w:hAnsi="Garamond"/>
          <w:b w:val="0"/>
          <w:color w:val="auto"/>
          <w:sz w:val="20"/>
        </w:rPr>
        <w:t>l de provision pour l’anné</w:t>
      </w:r>
      <w:r w:rsidR="00267F1E">
        <w:rPr>
          <w:rFonts w:ascii="Garamond" w:hAnsi="Garamond"/>
          <w:b w:val="0"/>
          <w:color w:val="auto"/>
          <w:sz w:val="20"/>
        </w:rPr>
        <w:t>e 2024</w:t>
      </w:r>
      <w:r w:rsidR="002615E4">
        <w:rPr>
          <w:rFonts w:ascii="Garamond" w:hAnsi="Garamond"/>
          <w:b w:val="0"/>
          <w:color w:val="auto"/>
          <w:sz w:val="20"/>
        </w:rPr>
        <w:t xml:space="preserve"> est de </w:t>
      </w:r>
      <w:r w:rsidR="00267F1E">
        <w:rPr>
          <w:rFonts w:ascii="Garamond" w:hAnsi="Garamond"/>
          <w:b w:val="0"/>
          <w:color w:val="auto"/>
          <w:sz w:val="20"/>
        </w:rPr>
        <w:t>16 150</w:t>
      </w:r>
      <w:r w:rsidRPr="00744BEF">
        <w:rPr>
          <w:rFonts w:ascii="Garamond" w:hAnsi="Garamond"/>
          <w:b w:val="0"/>
          <w:color w:val="auto"/>
          <w:sz w:val="20"/>
        </w:rPr>
        <w:t xml:space="preserve"> €.</w:t>
      </w:r>
    </w:p>
    <w:p w14:paraId="49CD75BC" w14:textId="77777777" w:rsidR="00496483" w:rsidRPr="00744BEF" w:rsidRDefault="00496483" w:rsidP="00496483">
      <w:pPr>
        <w:pStyle w:val="Titre"/>
        <w:tabs>
          <w:tab w:val="left" w:pos="6804"/>
        </w:tabs>
        <w:jc w:val="both"/>
        <w:rPr>
          <w:rFonts w:ascii="Garamond" w:hAnsi="Garamond"/>
          <w:b w:val="0"/>
          <w:color w:val="auto"/>
          <w:sz w:val="20"/>
        </w:rPr>
      </w:pPr>
    </w:p>
    <w:p w14:paraId="6A2A839D" w14:textId="49B8E35B" w:rsidR="00496483" w:rsidRDefault="00496483" w:rsidP="00496483">
      <w:pPr>
        <w:pStyle w:val="Titre"/>
        <w:tabs>
          <w:tab w:val="left" w:pos="6804"/>
        </w:tabs>
        <w:jc w:val="both"/>
        <w:rPr>
          <w:rFonts w:ascii="Garamond" w:hAnsi="Garamond"/>
          <w:b w:val="0"/>
          <w:color w:val="auto"/>
          <w:sz w:val="20"/>
        </w:rPr>
      </w:pPr>
      <w:r w:rsidRPr="00744BEF">
        <w:rPr>
          <w:rFonts w:ascii="Garamond" w:hAnsi="Garamond"/>
          <w:b w:val="0"/>
          <w:color w:val="auto"/>
          <w:sz w:val="20"/>
        </w:rPr>
        <w:t>Le montant des charges dues pour l’exercice 202</w:t>
      </w:r>
      <w:r w:rsidR="00267F1E">
        <w:rPr>
          <w:rFonts w:ascii="Garamond" w:hAnsi="Garamond"/>
          <w:b w:val="0"/>
          <w:color w:val="auto"/>
          <w:sz w:val="20"/>
        </w:rPr>
        <w:t>4</w:t>
      </w:r>
      <w:r>
        <w:rPr>
          <w:rFonts w:ascii="Garamond" w:hAnsi="Garamond"/>
          <w:b w:val="0"/>
          <w:color w:val="auto"/>
          <w:sz w:val="20"/>
        </w:rPr>
        <w:t xml:space="preserve"> s’élève ainsi à </w:t>
      </w:r>
      <w:r w:rsidR="00267F1E">
        <w:rPr>
          <w:rFonts w:ascii="Garamond" w:hAnsi="Garamond"/>
          <w:b w:val="0"/>
          <w:color w:val="auto"/>
          <w:sz w:val="20"/>
        </w:rPr>
        <w:t>54 247</w:t>
      </w:r>
      <w:r w:rsidR="002615E4">
        <w:rPr>
          <w:rFonts w:ascii="Garamond" w:hAnsi="Garamond"/>
          <w:b w:val="0"/>
          <w:color w:val="auto"/>
          <w:sz w:val="20"/>
        </w:rPr>
        <w:t xml:space="preserve"> </w:t>
      </w:r>
      <w:r>
        <w:rPr>
          <w:rFonts w:ascii="Garamond" w:hAnsi="Garamond"/>
          <w:b w:val="0"/>
          <w:color w:val="auto"/>
          <w:sz w:val="20"/>
        </w:rPr>
        <w:t>€ ; ce montant inclut</w:t>
      </w:r>
      <w:r w:rsidRPr="00744BEF">
        <w:rPr>
          <w:rFonts w:ascii="Garamond" w:hAnsi="Garamond"/>
          <w:b w:val="0"/>
          <w:color w:val="auto"/>
          <w:sz w:val="20"/>
        </w:rPr>
        <w:t xml:space="preserve"> les travaux d’électrification pour </w:t>
      </w:r>
      <w:r>
        <w:rPr>
          <w:rFonts w:ascii="Garamond" w:hAnsi="Garamond"/>
          <w:b w:val="0"/>
          <w:color w:val="auto"/>
          <w:sz w:val="20"/>
        </w:rPr>
        <w:t>compte de tiers</w:t>
      </w:r>
      <w:r w:rsidRPr="00744BEF">
        <w:rPr>
          <w:rFonts w:ascii="Garamond" w:hAnsi="Garamond"/>
          <w:b w:val="0"/>
          <w:color w:val="auto"/>
          <w:sz w:val="20"/>
        </w:rPr>
        <w:t xml:space="preserve">, pour un montant de </w:t>
      </w:r>
      <w:r w:rsidR="00267F1E">
        <w:rPr>
          <w:rFonts w:ascii="Garamond" w:hAnsi="Garamond"/>
          <w:b w:val="0"/>
          <w:color w:val="auto"/>
          <w:sz w:val="20"/>
        </w:rPr>
        <w:t>4 387</w:t>
      </w:r>
      <w:r w:rsidRPr="00744BEF">
        <w:rPr>
          <w:rFonts w:ascii="Garamond" w:hAnsi="Garamond"/>
          <w:b w:val="0"/>
          <w:color w:val="auto"/>
          <w:sz w:val="20"/>
        </w:rPr>
        <w:t xml:space="preserve"> €.</w:t>
      </w:r>
    </w:p>
    <w:p w14:paraId="7C080176" w14:textId="77777777" w:rsidR="00496483" w:rsidRDefault="00496483" w:rsidP="00496483">
      <w:pPr>
        <w:pStyle w:val="Titre"/>
        <w:tabs>
          <w:tab w:val="left" w:pos="6804"/>
        </w:tabs>
        <w:jc w:val="both"/>
        <w:rPr>
          <w:rFonts w:ascii="Garamond" w:hAnsi="Garamond"/>
          <w:b w:val="0"/>
          <w:color w:val="auto"/>
          <w:sz w:val="20"/>
        </w:rPr>
      </w:pPr>
    </w:p>
    <w:p w14:paraId="5A2D0D7E" w14:textId="2BE70382" w:rsidR="00496483" w:rsidRPr="00A96502" w:rsidRDefault="00496483" w:rsidP="00496483">
      <w:pPr>
        <w:pStyle w:val="Titre"/>
        <w:tabs>
          <w:tab w:val="left" w:pos="6804"/>
        </w:tabs>
        <w:jc w:val="both"/>
        <w:rPr>
          <w:rFonts w:ascii="Garamond" w:hAnsi="Garamond"/>
          <w:b w:val="0"/>
          <w:color w:val="auto"/>
          <w:sz w:val="20"/>
        </w:rPr>
      </w:pPr>
      <w:r w:rsidRPr="00A96502">
        <w:rPr>
          <w:rFonts w:ascii="Garamond" w:hAnsi="Garamond"/>
          <w:b w:val="0"/>
          <w:color w:val="auto"/>
          <w:sz w:val="20"/>
        </w:rPr>
        <w:lastRenderedPageBreak/>
        <w:t xml:space="preserve">En conséquence, il </w:t>
      </w:r>
      <w:r w:rsidR="002615E4" w:rsidRPr="00A96502">
        <w:rPr>
          <w:rFonts w:ascii="Garamond" w:hAnsi="Garamond"/>
          <w:b w:val="0"/>
          <w:color w:val="auto"/>
          <w:sz w:val="20"/>
        </w:rPr>
        <w:t>sera</w:t>
      </w:r>
      <w:r w:rsidRPr="00A96502">
        <w:rPr>
          <w:rFonts w:ascii="Garamond" w:hAnsi="Garamond"/>
          <w:b w:val="0"/>
          <w:color w:val="auto"/>
          <w:sz w:val="20"/>
        </w:rPr>
        <w:t xml:space="preserve"> proposé de :</w:t>
      </w:r>
    </w:p>
    <w:p w14:paraId="0D6B7DE8" w14:textId="6560C064" w:rsidR="00496483" w:rsidRPr="00A96502" w:rsidRDefault="00496483" w:rsidP="00496483">
      <w:pPr>
        <w:pStyle w:val="Titre"/>
        <w:tabs>
          <w:tab w:val="left" w:pos="6804"/>
        </w:tabs>
        <w:jc w:val="both"/>
        <w:rPr>
          <w:rFonts w:ascii="Garamond" w:hAnsi="Garamond"/>
          <w:b w:val="0"/>
          <w:color w:val="auto"/>
          <w:sz w:val="20"/>
        </w:rPr>
      </w:pPr>
      <w:r w:rsidRPr="00A96502">
        <w:rPr>
          <w:rFonts w:ascii="Garamond" w:hAnsi="Garamond"/>
          <w:b w:val="0"/>
          <w:color w:val="auto"/>
          <w:sz w:val="20"/>
        </w:rPr>
        <w:t xml:space="preserve">- budgétiser les travaux d’électrification pour compter de tiers, pour un montant de </w:t>
      </w:r>
      <w:r w:rsidR="00A96502" w:rsidRPr="00A96502">
        <w:rPr>
          <w:rFonts w:ascii="Garamond" w:hAnsi="Garamond"/>
          <w:b w:val="0"/>
          <w:color w:val="auto"/>
          <w:sz w:val="20"/>
        </w:rPr>
        <w:t>3 995.28</w:t>
      </w:r>
      <w:r w:rsidRPr="00A96502">
        <w:rPr>
          <w:rFonts w:ascii="Garamond" w:hAnsi="Garamond"/>
          <w:b w:val="0"/>
          <w:color w:val="auto"/>
          <w:sz w:val="20"/>
        </w:rPr>
        <w:t xml:space="preserve"> €,</w:t>
      </w:r>
    </w:p>
    <w:p w14:paraId="06605DC2" w14:textId="558C57CD" w:rsidR="00496483" w:rsidRPr="00267F1E" w:rsidRDefault="00496483" w:rsidP="00D72DF6">
      <w:pPr>
        <w:pStyle w:val="Titre"/>
        <w:tabs>
          <w:tab w:val="left" w:pos="6804"/>
        </w:tabs>
        <w:jc w:val="both"/>
        <w:rPr>
          <w:rFonts w:ascii="Garamond" w:hAnsi="Garamond"/>
          <w:color w:val="FF0000"/>
          <w:sz w:val="20"/>
        </w:rPr>
      </w:pPr>
      <w:r w:rsidRPr="00A96502">
        <w:rPr>
          <w:rFonts w:ascii="Garamond" w:hAnsi="Garamond"/>
          <w:b w:val="0"/>
          <w:color w:val="auto"/>
          <w:sz w:val="20"/>
        </w:rPr>
        <w:t>- fiscaliser le solde des charges dues pour l’exercice 202</w:t>
      </w:r>
      <w:r w:rsidR="00A96502">
        <w:rPr>
          <w:rFonts w:ascii="Garamond" w:hAnsi="Garamond"/>
          <w:b w:val="0"/>
          <w:color w:val="auto"/>
          <w:sz w:val="20"/>
        </w:rPr>
        <w:t>4</w:t>
      </w:r>
      <w:r w:rsidRPr="00A96502">
        <w:rPr>
          <w:rFonts w:ascii="Garamond" w:hAnsi="Garamond"/>
          <w:b w:val="0"/>
          <w:color w:val="auto"/>
          <w:sz w:val="20"/>
        </w:rPr>
        <w:t xml:space="preserve">, soit </w:t>
      </w:r>
      <w:r w:rsidR="00A96502">
        <w:rPr>
          <w:rFonts w:ascii="Garamond" w:hAnsi="Garamond"/>
          <w:b w:val="0"/>
          <w:color w:val="auto"/>
          <w:sz w:val="20"/>
        </w:rPr>
        <w:t>50 251.57</w:t>
      </w:r>
      <w:r w:rsidRPr="00A96502">
        <w:rPr>
          <w:rFonts w:ascii="Garamond" w:hAnsi="Garamond"/>
          <w:b w:val="0"/>
          <w:color w:val="auto"/>
          <w:sz w:val="20"/>
        </w:rPr>
        <w:t xml:space="preserve"> €.</w:t>
      </w:r>
    </w:p>
    <w:sectPr w:rsidR="00496483" w:rsidRPr="00267F1E" w:rsidSect="000343C2">
      <w:pgSz w:w="11906" w:h="16838"/>
      <w:pgMar w:top="1134" w:right="1021" w:bottom="1418"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350392" w14:textId="77777777" w:rsidR="00D242D7" w:rsidRDefault="00D242D7">
      <w:r>
        <w:separator/>
      </w:r>
    </w:p>
  </w:endnote>
  <w:endnote w:type="continuationSeparator" w:id="0">
    <w:p w14:paraId="7CBB416B" w14:textId="77777777" w:rsidR="00D242D7" w:rsidRDefault="00D24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AF51F" w14:textId="77777777" w:rsidR="00D242D7" w:rsidRPr="001937BB" w:rsidRDefault="00D242D7" w:rsidP="002E6089">
    <w:pPr>
      <w:pStyle w:val="Pieddepage"/>
      <w:jc w:val="center"/>
      <w:rPr>
        <w:color w:val="0000FF"/>
      </w:rPr>
    </w:pPr>
    <w:r w:rsidRPr="001937BB">
      <w:rPr>
        <w:color w:val="0000FF"/>
      </w:rPr>
      <w:t xml:space="preserve">Commune de Saint Romain de Popey – 22 place de la Mairie 69490 Saint-Romain de Popey </w:t>
    </w:r>
  </w:p>
  <w:p w14:paraId="6DDA6EF1" w14:textId="77777777" w:rsidR="00D242D7" w:rsidRPr="001937BB" w:rsidRDefault="00D242D7" w:rsidP="002E6089">
    <w:pPr>
      <w:pStyle w:val="Pieddepage"/>
      <w:jc w:val="center"/>
      <w:rPr>
        <w:color w:val="0000FF"/>
      </w:rPr>
    </w:pPr>
    <w:r w:rsidRPr="001937BB">
      <w:rPr>
        <w:color w:val="0000FF"/>
      </w:rPr>
      <w:t>Tél : 04.74.05.82.66 – Fax : 04.74.05.85.18 –</w:t>
    </w:r>
  </w:p>
  <w:p w14:paraId="6FDEF4BB" w14:textId="77777777" w:rsidR="00D242D7" w:rsidRPr="001937BB" w:rsidRDefault="00D242D7" w:rsidP="002E6089">
    <w:pPr>
      <w:pStyle w:val="Pieddepage"/>
      <w:jc w:val="center"/>
      <w:rPr>
        <w:color w:val="0000FF"/>
      </w:rPr>
    </w:pPr>
    <w:r w:rsidRPr="001937BB">
      <w:rPr>
        <w:color w:val="0000FF"/>
      </w:rPr>
      <w:t xml:space="preserve">courriel : </w:t>
    </w:r>
    <w:hyperlink r:id="rId1" w:history="1">
      <w:r w:rsidRPr="00CD37EF">
        <w:rPr>
          <w:rStyle w:val="Lienhypertexte"/>
        </w:rPr>
        <w:t>mairie@saintromaindepopey.fr</w:t>
      </w:r>
    </w:hyperlink>
    <w:r>
      <w:rPr>
        <w:rStyle w:val="Lienhypertexte"/>
        <w:color w:val="0000FF"/>
      </w:rPr>
      <w:t xml:space="preserve"> </w:t>
    </w:r>
    <w:r w:rsidRPr="001937BB">
      <w:rPr>
        <w:color w:val="0000FF"/>
      </w:rPr>
      <w:t xml:space="preserve"> </w:t>
    </w:r>
  </w:p>
  <w:p w14:paraId="575F9A66" w14:textId="77777777" w:rsidR="00D242D7" w:rsidRPr="001937BB" w:rsidRDefault="00D242D7">
    <w:pPr>
      <w:pStyle w:val="Pieddepage"/>
      <w:rPr>
        <w:color w:val="0000F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21E8C" w14:textId="77777777" w:rsidR="00D242D7" w:rsidRDefault="00D242D7">
      <w:r>
        <w:separator/>
      </w:r>
    </w:p>
  </w:footnote>
  <w:footnote w:type="continuationSeparator" w:id="0">
    <w:p w14:paraId="4ED258D7" w14:textId="77777777" w:rsidR="00D242D7" w:rsidRDefault="00D242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3349909"/>
      <w:docPartObj>
        <w:docPartGallery w:val="Page Numbers (Top of Page)"/>
        <w:docPartUnique/>
      </w:docPartObj>
    </w:sdtPr>
    <w:sdtContent>
      <w:p w14:paraId="67559BED" w14:textId="55958F36" w:rsidR="00D242D7" w:rsidRDefault="00D242D7">
        <w:pPr>
          <w:pStyle w:val="En-tte"/>
          <w:jc w:val="right"/>
        </w:pPr>
        <w:r>
          <w:fldChar w:fldCharType="begin"/>
        </w:r>
        <w:r>
          <w:instrText>PAGE   \* MERGEFORMAT</w:instrText>
        </w:r>
        <w:r>
          <w:fldChar w:fldCharType="separate"/>
        </w:r>
        <w:r w:rsidR="00E63516">
          <w:rPr>
            <w:noProof/>
          </w:rPr>
          <w:t>4</w:t>
        </w:r>
        <w:r>
          <w:fldChar w:fldCharType="end"/>
        </w:r>
        <w:r>
          <w:t>/9</w:t>
        </w:r>
      </w:p>
    </w:sdtContent>
  </w:sdt>
  <w:p w14:paraId="42A11DAA" w14:textId="77777777" w:rsidR="00D242D7" w:rsidRDefault="00D242D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6834F3"/>
    <w:multiLevelType w:val="hybridMultilevel"/>
    <w:tmpl w:val="7BFE5B02"/>
    <w:lvl w:ilvl="0" w:tplc="F11C72F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236F0CE4"/>
    <w:multiLevelType w:val="hybridMultilevel"/>
    <w:tmpl w:val="636CABD4"/>
    <w:lvl w:ilvl="0" w:tplc="DCA2B34E">
      <w:numFmt w:val="bullet"/>
      <w:lvlText w:val="-"/>
      <w:lvlJc w:val="left"/>
      <w:pPr>
        <w:ind w:left="720" w:hanging="360"/>
      </w:pPr>
      <w:rPr>
        <w:rFonts w:ascii="Garamond" w:eastAsia="Times New Roman" w:hAnsi="Garamond"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5822203"/>
    <w:multiLevelType w:val="hybridMultilevel"/>
    <w:tmpl w:val="5BBC9B90"/>
    <w:lvl w:ilvl="0" w:tplc="040C0001">
      <w:start w:val="4"/>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F771C8D"/>
    <w:multiLevelType w:val="hybridMultilevel"/>
    <w:tmpl w:val="70A27EA0"/>
    <w:lvl w:ilvl="0" w:tplc="43522CD0">
      <w:start w:val="2"/>
      <w:numFmt w:val="bullet"/>
      <w:lvlText w:val="-"/>
      <w:lvlJc w:val="left"/>
      <w:pPr>
        <w:ind w:left="1080" w:hanging="360"/>
      </w:pPr>
      <w:rPr>
        <w:rFonts w:ascii="Times New Roman" w:eastAsia="Times New Roman"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42090E02"/>
    <w:multiLevelType w:val="hybridMultilevel"/>
    <w:tmpl w:val="BB3CA474"/>
    <w:lvl w:ilvl="0" w:tplc="279AA648">
      <w:start w:val="6"/>
      <w:numFmt w:val="bullet"/>
      <w:lvlText w:val="-"/>
      <w:lvlJc w:val="left"/>
      <w:pPr>
        <w:ind w:left="2520" w:hanging="360"/>
      </w:pPr>
      <w:rPr>
        <w:rFonts w:ascii="Garamond" w:eastAsia="Times New Roman" w:hAnsi="Garamond" w:cs="Times New Roman"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5" w15:restartNumberingAfterBreak="0">
    <w:nsid w:val="42556CF5"/>
    <w:multiLevelType w:val="hybridMultilevel"/>
    <w:tmpl w:val="8A3480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3FD037D"/>
    <w:multiLevelType w:val="hybridMultilevel"/>
    <w:tmpl w:val="1850FB5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50D4C72"/>
    <w:multiLevelType w:val="multilevel"/>
    <w:tmpl w:val="29D40B6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46E50D88"/>
    <w:multiLevelType w:val="hybridMultilevel"/>
    <w:tmpl w:val="2322587A"/>
    <w:lvl w:ilvl="0" w:tplc="E6C846B6">
      <w:start w:val="1"/>
      <w:numFmt w:val="bullet"/>
      <w:lvlText w:val="-"/>
      <w:lvlJc w:val="left"/>
      <w:pPr>
        <w:ind w:left="1080" w:hanging="360"/>
      </w:pPr>
      <w:rPr>
        <w:rFonts w:ascii="Garamond" w:eastAsia="Times New Roman" w:hAnsi="Garamond"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9" w15:restartNumberingAfterBreak="0">
    <w:nsid w:val="4AED22ED"/>
    <w:multiLevelType w:val="hybridMultilevel"/>
    <w:tmpl w:val="3CC0DB8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EAE24DA"/>
    <w:multiLevelType w:val="hybridMultilevel"/>
    <w:tmpl w:val="043603CE"/>
    <w:lvl w:ilvl="0" w:tplc="E8F8181A">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1DE075C"/>
    <w:multiLevelType w:val="hybridMultilevel"/>
    <w:tmpl w:val="7BB2C49E"/>
    <w:lvl w:ilvl="0" w:tplc="D9089DFC">
      <w:numFmt w:val="bullet"/>
      <w:lvlText w:val="-"/>
      <w:lvlJc w:val="left"/>
      <w:pPr>
        <w:ind w:left="720" w:hanging="360"/>
      </w:pPr>
      <w:rPr>
        <w:rFonts w:ascii="Garamond" w:eastAsia="Times New Roman" w:hAnsi="Garamond"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59279F8"/>
    <w:multiLevelType w:val="hybridMultilevel"/>
    <w:tmpl w:val="75C80F1E"/>
    <w:lvl w:ilvl="0" w:tplc="D794C470">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71934F5"/>
    <w:multiLevelType w:val="hybridMultilevel"/>
    <w:tmpl w:val="D364567C"/>
    <w:lvl w:ilvl="0" w:tplc="F2F0A282">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BC02E99"/>
    <w:multiLevelType w:val="hybridMultilevel"/>
    <w:tmpl w:val="AF503DFE"/>
    <w:lvl w:ilvl="0" w:tplc="040C000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E675F4C"/>
    <w:multiLevelType w:val="hybridMultilevel"/>
    <w:tmpl w:val="455A12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B921608"/>
    <w:multiLevelType w:val="hybridMultilevel"/>
    <w:tmpl w:val="2E165566"/>
    <w:lvl w:ilvl="0" w:tplc="849CFAB8">
      <w:start w:val="1"/>
      <w:numFmt w:val="decimal"/>
      <w:lvlText w:val="%1."/>
      <w:lvlJc w:val="left"/>
      <w:pPr>
        <w:ind w:left="720" w:hanging="360"/>
      </w:pPr>
      <w:rPr>
        <w:rFonts w:ascii="Garamond" w:eastAsia="Times New Roman" w:hAnsi="Garamond" w:cs="Times New Roman"/>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72E6422B"/>
    <w:multiLevelType w:val="hybridMultilevel"/>
    <w:tmpl w:val="4882FF28"/>
    <w:lvl w:ilvl="0" w:tplc="961E8316">
      <w:start w:val="1"/>
      <w:numFmt w:val="bullet"/>
      <w:lvlText w:val="-"/>
      <w:lvlJc w:val="left"/>
      <w:pPr>
        <w:ind w:left="1080" w:hanging="360"/>
      </w:pPr>
      <w:rPr>
        <w:rFonts w:ascii="Garamond" w:eastAsia="Times New Roman" w:hAnsi="Garamond"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8" w15:restartNumberingAfterBreak="0">
    <w:nsid w:val="769F7AB5"/>
    <w:multiLevelType w:val="hybridMultilevel"/>
    <w:tmpl w:val="55E4901E"/>
    <w:lvl w:ilvl="0" w:tplc="A81826DE">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C326C89"/>
    <w:multiLevelType w:val="hybridMultilevel"/>
    <w:tmpl w:val="CA281DC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7EE200BB"/>
    <w:multiLevelType w:val="hybridMultilevel"/>
    <w:tmpl w:val="032E4760"/>
    <w:lvl w:ilvl="0" w:tplc="3F447D36">
      <w:start w:val="1"/>
      <w:numFmt w:val="bullet"/>
      <w:lvlText w:val="-"/>
      <w:lvlJc w:val="left"/>
      <w:pPr>
        <w:ind w:left="720" w:hanging="360"/>
      </w:pPr>
      <w:rPr>
        <w:rFonts w:ascii="Garamond" w:eastAsia="Times New Roman"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F7921B4"/>
    <w:multiLevelType w:val="hybridMultilevel"/>
    <w:tmpl w:val="4B98653C"/>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12"/>
  </w:num>
  <w:num w:numId="2">
    <w:abstractNumId w:val="18"/>
  </w:num>
  <w:num w:numId="3">
    <w:abstractNumId w:val="19"/>
  </w:num>
  <w:num w:numId="4">
    <w:abstractNumId w:val="17"/>
  </w:num>
  <w:num w:numId="5">
    <w:abstractNumId w:val="15"/>
  </w:num>
  <w:num w:numId="6">
    <w:abstractNumId w:val="5"/>
  </w:num>
  <w:num w:numId="7">
    <w:abstractNumId w:val="1"/>
  </w:num>
  <w:num w:numId="8">
    <w:abstractNumId w:val="11"/>
  </w:num>
  <w:num w:numId="9">
    <w:abstractNumId w:val="6"/>
  </w:num>
  <w:num w:numId="10">
    <w:abstractNumId w:val="8"/>
  </w:num>
  <w:num w:numId="11">
    <w:abstractNumId w:val="9"/>
  </w:num>
  <w:num w:numId="12">
    <w:abstractNumId w:val="10"/>
  </w:num>
  <w:num w:numId="13">
    <w:abstractNumId w:val="14"/>
  </w:num>
  <w:num w:numId="14">
    <w:abstractNumId w:val="13"/>
  </w:num>
  <w:num w:numId="15">
    <w:abstractNumId w:val="16"/>
  </w:num>
  <w:num w:numId="16">
    <w:abstractNumId w:val="20"/>
  </w:num>
  <w:num w:numId="17">
    <w:abstractNumId w:val="4"/>
  </w:num>
  <w:num w:numId="18">
    <w:abstractNumId w:val="7"/>
  </w:num>
  <w:num w:numId="19">
    <w:abstractNumId w:val="3"/>
  </w:num>
  <w:num w:numId="20">
    <w:abstractNumId w:val="0"/>
  </w:num>
  <w:num w:numId="21">
    <w:abstractNumId w:val="2"/>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D38"/>
    <w:rsid w:val="000006E8"/>
    <w:rsid w:val="00000C7B"/>
    <w:rsid w:val="000010CD"/>
    <w:rsid w:val="000343C2"/>
    <w:rsid w:val="000434CE"/>
    <w:rsid w:val="0004499E"/>
    <w:rsid w:val="0006408C"/>
    <w:rsid w:val="00071A39"/>
    <w:rsid w:val="00073E51"/>
    <w:rsid w:val="00082A8B"/>
    <w:rsid w:val="0009299D"/>
    <w:rsid w:val="000D4E2F"/>
    <w:rsid w:val="000E6564"/>
    <w:rsid w:val="000F0A44"/>
    <w:rsid w:val="000F1788"/>
    <w:rsid w:val="000F4517"/>
    <w:rsid w:val="00115798"/>
    <w:rsid w:val="001165BE"/>
    <w:rsid w:val="001201D0"/>
    <w:rsid w:val="00126712"/>
    <w:rsid w:val="00133BFE"/>
    <w:rsid w:val="0013781A"/>
    <w:rsid w:val="0014307B"/>
    <w:rsid w:val="001521E4"/>
    <w:rsid w:val="0015353A"/>
    <w:rsid w:val="00161A03"/>
    <w:rsid w:val="0017435E"/>
    <w:rsid w:val="00174DC4"/>
    <w:rsid w:val="0017624F"/>
    <w:rsid w:val="001766D6"/>
    <w:rsid w:val="00177064"/>
    <w:rsid w:val="00183242"/>
    <w:rsid w:val="001937BB"/>
    <w:rsid w:val="001943F9"/>
    <w:rsid w:val="001A0277"/>
    <w:rsid w:val="001A38DF"/>
    <w:rsid w:val="001B2E78"/>
    <w:rsid w:val="001B464B"/>
    <w:rsid w:val="001C52EF"/>
    <w:rsid w:val="001D1EFC"/>
    <w:rsid w:val="001E5C00"/>
    <w:rsid w:val="001F6191"/>
    <w:rsid w:val="001F7967"/>
    <w:rsid w:val="002021B2"/>
    <w:rsid w:val="00204C01"/>
    <w:rsid w:val="00211A6F"/>
    <w:rsid w:val="00225B0B"/>
    <w:rsid w:val="002341AD"/>
    <w:rsid w:val="00237561"/>
    <w:rsid w:val="00241C77"/>
    <w:rsid w:val="002449EC"/>
    <w:rsid w:val="002615E4"/>
    <w:rsid w:val="00267F1E"/>
    <w:rsid w:val="002908BB"/>
    <w:rsid w:val="002A18DD"/>
    <w:rsid w:val="002B3794"/>
    <w:rsid w:val="002B3837"/>
    <w:rsid w:val="002B4298"/>
    <w:rsid w:val="002B5CA3"/>
    <w:rsid w:val="002D0417"/>
    <w:rsid w:val="002E15AE"/>
    <w:rsid w:val="002E1D38"/>
    <w:rsid w:val="002E6089"/>
    <w:rsid w:val="002E7A1F"/>
    <w:rsid w:val="003011CB"/>
    <w:rsid w:val="00304F65"/>
    <w:rsid w:val="0030508C"/>
    <w:rsid w:val="00312621"/>
    <w:rsid w:val="0031320D"/>
    <w:rsid w:val="0032552F"/>
    <w:rsid w:val="0032664D"/>
    <w:rsid w:val="00335A28"/>
    <w:rsid w:val="0034041F"/>
    <w:rsid w:val="003430C4"/>
    <w:rsid w:val="00351AE6"/>
    <w:rsid w:val="0037236A"/>
    <w:rsid w:val="00373729"/>
    <w:rsid w:val="0038041E"/>
    <w:rsid w:val="00387821"/>
    <w:rsid w:val="003F30AD"/>
    <w:rsid w:val="003F5BE0"/>
    <w:rsid w:val="004019B7"/>
    <w:rsid w:val="00403590"/>
    <w:rsid w:val="00405019"/>
    <w:rsid w:val="00421D02"/>
    <w:rsid w:val="00424B9E"/>
    <w:rsid w:val="00426DD6"/>
    <w:rsid w:val="00427F89"/>
    <w:rsid w:val="004340B1"/>
    <w:rsid w:val="00471211"/>
    <w:rsid w:val="0047553B"/>
    <w:rsid w:val="004769D4"/>
    <w:rsid w:val="00483FF9"/>
    <w:rsid w:val="00496483"/>
    <w:rsid w:val="004C5700"/>
    <w:rsid w:val="004E2D61"/>
    <w:rsid w:val="004E4D17"/>
    <w:rsid w:val="004F27F5"/>
    <w:rsid w:val="004F4488"/>
    <w:rsid w:val="00504A7C"/>
    <w:rsid w:val="00506C21"/>
    <w:rsid w:val="00513EDC"/>
    <w:rsid w:val="00521C11"/>
    <w:rsid w:val="00524406"/>
    <w:rsid w:val="00530AE5"/>
    <w:rsid w:val="00534AD0"/>
    <w:rsid w:val="005402B5"/>
    <w:rsid w:val="00557968"/>
    <w:rsid w:val="005610ED"/>
    <w:rsid w:val="005936B1"/>
    <w:rsid w:val="005D44FE"/>
    <w:rsid w:val="005D460E"/>
    <w:rsid w:val="005E5177"/>
    <w:rsid w:val="005F76F8"/>
    <w:rsid w:val="00604576"/>
    <w:rsid w:val="00605095"/>
    <w:rsid w:val="00606716"/>
    <w:rsid w:val="0060783D"/>
    <w:rsid w:val="006108BD"/>
    <w:rsid w:val="00614926"/>
    <w:rsid w:val="00616666"/>
    <w:rsid w:val="0062052D"/>
    <w:rsid w:val="00622341"/>
    <w:rsid w:val="00631C21"/>
    <w:rsid w:val="0063475F"/>
    <w:rsid w:val="00640316"/>
    <w:rsid w:val="00641103"/>
    <w:rsid w:val="0064224B"/>
    <w:rsid w:val="00645640"/>
    <w:rsid w:val="00652881"/>
    <w:rsid w:val="00654AE4"/>
    <w:rsid w:val="00660978"/>
    <w:rsid w:val="0066280A"/>
    <w:rsid w:val="00665E95"/>
    <w:rsid w:val="00675716"/>
    <w:rsid w:val="006760E1"/>
    <w:rsid w:val="00682F96"/>
    <w:rsid w:val="0069011D"/>
    <w:rsid w:val="00693881"/>
    <w:rsid w:val="00694B5E"/>
    <w:rsid w:val="0069675A"/>
    <w:rsid w:val="006A0DFD"/>
    <w:rsid w:val="006B1452"/>
    <w:rsid w:val="006D605F"/>
    <w:rsid w:val="006E30B5"/>
    <w:rsid w:val="006E70E6"/>
    <w:rsid w:val="00705A93"/>
    <w:rsid w:val="00706E32"/>
    <w:rsid w:val="00722A18"/>
    <w:rsid w:val="0073687D"/>
    <w:rsid w:val="00737DCA"/>
    <w:rsid w:val="00744E92"/>
    <w:rsid w:val="0074618B"/>
    <w:rsid w:val="00747946"/>
    <w:rsid w:val="00753A4E"/>
    <w:rsid w:val="0076007F"/>
    <w:rsid w:val="007622AC"/>
    <w:rsid w:val="00762C94"/>
    <w:rsid w:val="0077072B"/>
    <w:rsid w:val="0077380C"/>
    <w:rsid w:val="00773F70"/>
    <w:rsid w:val="007863E2"/>
    <w:rsid w:val="007A4A46"/>
    <w:rsid w:val="007A53AF"/>
    <w:rsid w:val="007B799A"/>
    <w:rsid w:val="007C2AA5"/>
    <w:rsid w:val="007C474A"/>
    <w:rsid w:val="007C65B7"/>
    <w:rsid w:val="007D20D9"/>
    <w:rsid w:val="007D7A4B"/>
    <w:rsid w:val="007E1305"/>
    <w:rsid w:val="007E374C"/>
    <w:rsid w:val="007E5944"/>
    <w:rsid w:val="007F0180"/>
    <w:rsid w:val="007F225B"/>
    <w:rsid w:val="00803CBC"/>
    <w:rsid w:val="00803E73"/>
    <w:rsid w:val="008042FA"/>
    <w:rsid w:val="00830A63"/>
    <w:rsid w:val="008314CD"/>
    <w:rsid w:val="0083517D"/>
    <w:rsid w:val="00837AE1"/>
    <w:rsid w:val="0084061B"/>
    <w:rsid w:val="008566DA"/>
    <w:rsid w:val="00864969"/>
    <w:rsid w:val="00873F7A"/>
    <w:rsid w:val="008858AF"/>
    <w:rsid w:val="008861BB"/>
    <w:rsid w:val="008A6C87"/>
    <w:rsid w:val="008C6BB1"/>
    <w:rsid w:val="008E332B"/>
    <w:rsid w:val="009066B8"/>
    <w:rsid w:val="009101DE"/>
    <w:rsid w:val="00927B59"/>
    <w:rsid w:val="00930C7D"/>
    <w:rsid w:val="00936676"/>
    <w:rsid w:val="00974F6B"/>
    <w:rsid w:val="0099239C"/>
    <w:rsid w:val="0099486D"/>
    <w:rsid w:val="00995C77"/>
    <w:rsid w:val="009A7892"/>
    <w:rsid w:val="009C05E2"/>
    <w:rsid w:val="009D1ED7"/>
    <w:rsid w:val="009F0219"/>
    <w:rsid w:val="009F188C"/>
    <w:rsid w:val="009F2FAD"/>
    <w:rsid w:val="009F5559"/>
    <w:rsid w:val="009F6B51"/>
    <w:rsid w:val="00A02390"/>
    <w:rsid w:val="00A04B59"/>
    <w:rsid w:val="00A1182E"/>
    <w:rsid w:val="00A15557"/>
    <w:rsid w:val="00A21302"/>
    <w:rsid w:val="00A2134A"/>
    <w:rsid w:val="00A349D2"/>
    <w:rsid w:val="00A34A08"/>
    <w:rsid w:val="00A3732B"/>
    <w:rsid w:val="00A42A82"/>
    <w:rsid w:val="00A44272"/>
    <w:rsid w:val="00A60F73"/>
    <w:rsid w:val="00A617BE"/>
    <w:rsid w:val="00A742EC"/>
    <w:rsid w:val="00A77799"/>
    <w:rsid w:val="00A903EA"/>
    <w:rsid w:val="00A96502"/>
    <w:rsid w:val="00A97C24"/>
    <w:rsid w:val="00AA5C7D"/>
    <w:rsid w:val="00AA69ED"/>
    <w:rsid w:val="00AB5D9A"/>
    <w:rsid w:val="00AB77C6"/>
    <w:rsid w:val="00AD09D2"/>
    <w:rsid w:val="00AD288F"/>
    <w:rsid w:val="00AE5DF6"/>
    <w:rsid w:val="00AF21DA"/>
    <w:rsid w:val="00B04DEF"/>
    <w:rsid w:val="00B213E9"/>
    <w:rsid w:val="00B25DAA"/>
    <w:rsid w:val="00B35033"/>
    <w:rsid w:val="00B520EB"/>
    <w:rsid w:val="00B540A4"/>
    <w:rsid w:val="00B5490B"/>
    <w:rsid w:val="00B60F7F"/>
    <w:rsid w:val="00B72973"/>
    <w:rsid w:val="00B74293"/>
    <w:rsid w:val="00B83288"/>
    <w:rsid w:val="00B92A36"/>
    <w:rsid w:val="00B9591A"/>
    <w:rsid w:val="00BA06AA"/>
    <w:rsid w:val="00BA0BE3"/>
    <w:rsid w:val="00BA459F"/>
    <w:rsid w:val="00BA60C8"/>
    <w:rsid w:val="00BA7C2B"/>
    <w:rsid w:val="00BB7FAB"/>
    <w:rsid w:val="00BD311D"/>
    <w:rsid w:val="00BE06C2"/>
    <w:rsid w:val="00BE0957"/>
    <w:rsid w:val="00BE0DC9"/>
    <w:rsid w:val="00BF3028"/>
    <w:rsid w:val="00BF5AC7"/>
    <w:rsid w:val="00BF7635"/>
    <w:rsid w:val="00C346F4"/>
    <w:rsid w:val="00C3531D"/>
    <w:rsid w:val="00C4716F"/>
    <w:rsid w:val="00C47D10"/>
    <w:rsid w:val="00C5345B"/>
    <w:rsid w:val="00C549F1"/>
    <w:rsid w:val="00C577FF"/>
    <w:rsid w:val="00C707B6"/>
    <w:rsid w:val="00C7241B"/>
    <w:rsid w:val="00C727CB"/>
    <w:rsid w:val="00C75D23"/>
    <w:rsid w:val="00C81E73"/>
    <w:rsid w:val="00C90338"/>
    <w:rsid w:val="00C91B19"/>
    <w:rsid w:val="00C92EF5"/>
    <w:rsid w:val="00CA2E5F"/>
    <w:rsid w:val="00CA30BE"/>
    <w:rsid w:val="00CA45F5"/>
    <w:rsid w:val="00CA5D9C"/>
    <w:rsid w:val="00CB7DA9"/>
    <w:rsid w:val="00CC0F59"/>
    <w:rsid w:val="00CC296C"/>
    <w:rsid w:val="00CD020A"/>
    <w:rsid w:val="00CF4B57"/>
    <w:rsid w:val="00D05A20"/>
    <w:rsid w:val="00D164C8"/>
    <w:rsid w:val="00D242D7"/>
    <w:rsid w:val="00D27C92"/>
    <w:rsid w:val="00D3044C"/>
    <w:rsid w:val="00D31305"/>
    <w:rsid w:val="00D314E2"/>
    <w:rsid w:val="00D60CB2"/>
    <w:rsid w:val="00D611D7"/>
    <w:rsid w:val="00D63BF8"/>
    <w:rsid w:val="00D7232E"/>
    <w:rsid w:val="00D72DF6"/>
    <w:rsid w:val="00D732B4"/>
    <w:rsid w:val="00D82709"/>
    <w:rsid w:val="00D9043A"/>
    <w:rsid w:val="00D92F18"/>
    <w:rsid w:val="00D97C04"/>
    <w:rsid w:val="00DD0D73"/>
    <w:rsid w:val="00DD1346"/>
    <w:rsid w:val="00DD591E"/>
    <w:rsid w:val="00DE2976"/>
    <w:rsid w:val="00E00FB4"/>
    <w:rsid w:val="00E04B8F"/>
    <w:rsid w:val="00E07943"/>
    <w:rsid w:val="00E10FCD"/>
    <w:rsid w:val="00E249A9"/>
    <w:rsid w:val="00E2511D"/>
    <w:rsid w:val="00E35848"/>
    <w:rsid w:val="00E379C9"/>
    <w:rsid w:val="00E40164"/>
    <w:rsid w:val="00E55D99"/>
    <w:rsid w:val="00E60695"/>
    <w:rsid w:val="00E63516"/>
    <w:rsid w:val="00E729D6"/>
    <w:rsid w:val="00E739E1"/>
    <w:rsid w:val="00E77426"/>
    <w:rsid w:val="00EA6FF0"/>
    <w:rsid w:val="00EA780D"/>
    <w:rsid w:val="00EB28CC"/>
    <w:rsid w:val="00EC3577"/>
    <w:rsid w:val="00EC4909"/>
    <w:rsid w:val="00ED051B"/>
    <w:rsid w:val="00EE35EB"/>
    <w:rsid w:val="00EE50CD"/>
    <w:rsid w:val="00EE6D70"/>
    <w:rsid w:val="00EF1E1B"/>
    <w:rsid w:val="00EF4E93"/>
    <w:rsid w:val="00EF7575"/>
    <w:rsid w:val="00F04647"/>
    <w:rsid w:val="00F05D04"/>
    <w:rsid w:val="00F1633B"/>
    <w:rsid w:val="00F23770"/>
    <w:rsid w:val="00F332BA"/>
    <w:rsid w:val="00F4276B"/>
    <w:rsid w:val="00F431EB"/>
    <w:rsid w:val="00F43D2F"/>
    <w:rsid w:val="00F52AF3"/>
    <w:rsid w:val="00F61DA3"/>
    <w:rsid w:val="00F8698A"/>
    <w:rsid w:val="00F96A3C"/>
    <w:rsid w:val="00FB382D"/>
    <w:rsid w:val="00FB693F"/>
    <w:rsid w:val="00FC0151"/>
    <w:rsid w:val="00FC6D86"/>
    <w:rsid w:val="00FD4DA4"/>
    <w:rsid w:val="00FD74B8"/>
    <w:rsid w:val="00FE546B"/>
    <w:rsid w:val="00FE54A9"/>
    <w:rsid w:val="00FF2C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1DEEFD"/>
  <w15:docId w15:val="{AB2189BA-622B-4F47-A9E1-55C504064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1D38"/>
    <w:pPr>
      <w:overflowPunct w:val="0"/>
      <w:autoSpaceDE w:val="0"/>
      <w:autoSpaceDN w:val="0"/>
      <w:adjustRightInd w:val="0"/>
      <w:textAlignment w:val="baseline"/>
    </w:pPr>
    <w:rPr>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link w:val="TitreCar"/>
    <w:qFormat/>
    <w:rsid w:val="002E1D38"/>
    <w:pPr>
      <w:jc w:val="center"/>
    </w:pPr>
    <w:rPr>
      <w:rFonts w:ascii="Arial" w:hAnsi="Arial"/>
      <w:b/>
      <w:color w:val="0000FF"/>
      <w:sz w:val="24"/>
    </w:rPr>
  </w:style>
  <w:style w:type="character" w:customStyle="1" w:styleId="TitreCar">
    <w:name w:val="Titre Car"/>
    <w:basedOn w:val="Policepardfaut"/>
    <w:link w:val="Titre"/>
    <w:locked/>
    <w:rsid w:val="00AE5DF6"/>
    <w:rPr>
      <w:rFonts w:ascii="Cambria" w:hAnsi="Cambria" w:cs="Times New Roman"/>
      <w:b/>
      <w:bCs/>
      <w:kern w:val="28"/>
      <w:sz w:val="32"/>
      <w:szCs w:val="32"/>
    </w:rPr>
  </w:style>
  <w:style w:type="paragraph" w:styleId="En-tte">
    <w:name w:val="header"/>
    <w:basedOn w:val="Normal"/>
    <w:link w:val="En-tteCar"/>
    <w:uiPriority w:val="99"/>
    <w:rsid w:val="002E1D38"/>
    <w:pPr>
      <w:tabs>
        <w:tab w:val="center" w:pos="4536"/>
        <w:tab w:val="right" w:pos="9072"/>
      </w:tabs>
    </w:pPr>
  </w:style>
  <w:style w:type="character" w:customStyle="1" w:styleId="En-tteCar">
    <w:name w:val="En-tête Car"/>
    <w:basedOn w:val="Policepardfaut"/>
    <w:link w:val="En-tte"/>
    <w:uiPriority w:val="99"/>
    <w:locked/>
    <w:rsid w:val="00AE5DF6"/>
    <w:rPr>
      <w:rFonts w:cs="Times New Roman"/>
    </w:rPr>
  </w:style>
  <w:style w:type="paragraph" w:styleId="Pieddepage">
    <w:name w:val="footer"/>
    <w:basedOn w:val="Normal"/>
    <w:link w:val="PieddepageCar"/>
    <w:uiPriority w:val="99"/>
    <w:rsid w:val="002E1D38"/>
    <w:pPr>
      <w:tabs>
        <w:tab w:val="center" w:pos="4536"/>
        <w:tab w:val="right" w:pos="9072"/>
      </w:tabs>
    </w:pPr>
  </w:style>
  <w:style w:type="character" w:customStyle="1" w:styleId="PieddepageCar">
    <w:name w:val="Pied de page Car"/>
    <w:basedOn w:val="Policepardfaut"/>
    <w:link w:val="Pieddepage"/>
    <w:uiPriority w:val="99"/>
    <w:semiHidden/>
    <w:locked/>
    <w:rsid w:val="00AE5DF6"/>
    <w:rPr>
      <w:rFonts w:cs="Times New Roman"/>
    </w:rPr>
  </w:style>
  <w:style w:type="character" w:styleId="Lienhypertexte">
    <w:name w:val="Hyperlink"/>
    <w:basedOn w:val="Policepardfaut"/>
    <w:uiPriority w:val="99"/>
    <w:rsid w:val="00C92EF5"/>
    <w:rPr>
      <w:rFonts w:cs="Times New Roman"/>
      <w:color w:val="0563C1"/>
      <w:u w:val="single"/>
    </w:rPr>
  </w:style>
  <w:style w:type="paragraph" w:styleId="Textedebulles">
    <w:name w:val="Balloon Text"/>
    <w:basedOn w:val="Normal"/>
    <w:link w:val="TextedebullesCar"/>
    <w:uiPriority w:val="99"/>
    <w:rsid w:val="008C6BB1"/>
    <w:rPr>
      <w:rFonts w:ascii="Segoe UI" w:hAnsi="Segoe UI"/>
      <w:sz w:val="18"/>
      <w:szCs w:val="18"/>
    </w:rPr>
  </w:style>
  <w:style w:type="character" w:customStyle="1" w:styleId="TextedebullesCar">
    <w:name w:val="Texte de bulles Car"/>
    <w:basedOn w:val="Policepardfaut"/>
    <w:link w:val="Textedebulles"/>
    <w:uiPriority w:val="99"/>
    <w:locked/>
    <w:rsid w:val="008C6BB1"/>
    <w:rPr>
      <w:rFonts w:ascii="Segoe UI" w:hAnsi="Segoe UI" w:cs="Times New Roman"/>
      <w:sz w:val="18"/>
    </w:rPr>
  </w:style>
  <w:style w:type="paragraph" w:styleId="Paragraphedeliste">
    <w:name w:val="List Paragraph"/>
    <w:basedOn w:val="Normal"/>
    <w:uiPriority w:val="34"/>
    <w:qFormat/>
    <w:rsid w:val="00E739E1"/>
    <w:pPr>
      <w:ind w:left="720"/>
      <w:contextualSpacing/>
    </w:pPr>
  </w:style>
  <w:style w:type="paragraph" w:customStyle="1" w:styleId="ParagrapheIndent1">
    <w:name w:val="ParagrapheIndent1"/>
    <w:basedOn w:val="Normal"/>
    <w:next w:val="Normal"/>
    <w:qFormat/>
    <w:rsid w:val="00A349D2"/>
    <w:pPr>
      <w:overflowPunct/>
      <w:autoSpaceDE/>
      <w:autoSpaceDN/>
      <w:adjustRightInd/>
      <w:textAlignment w:val="auto"/>
    </w:pPr>
    <w:rPr>
      <w:rFonts w:ascii="Arial" w:eastAsia="Arial" w:hAnsi="Arial" w:cs="Arial"/>
      <w:szCs w:val="24"/>
      <w:lang w:val="en-US" w:eastAsia="en-US"/>
    </w:rPr>
  </w:style>
  <w:style w:type="character" w:styleId="lev">
    <w:name w:val="Strong"/>
    <w:basedOn w:val="Policepardfaut"/>
    <w:uiPriority w:val="22"/>
    <w:qFormat/>
    <w:locked/>
    <w:rsid w:val="00FD4DA4"/>
    <w:rPr>
      <w:b/>
      <w:bCs/>
    </w:rPr>
  </w:style>
  <w:style w:type="paragraph" w:styleId="NormalWeb">
    <w:name w:val="Normal (Web)"/>
    <w:basedOn w:val="Normal"/>
    <w:uiPriority w:val="99"/>
    <w:semiHidden/>
    <w:unhideWhenUsed/>
    <w:rsid w:val="00FD4DA4"/>
    <w:pPr>
      <w:overflowPunct/>
      <w:autoSpaceDE/>
      <w:autoSpaceDN/>
      <w:adjustRightInd/>
      <w:spacing w:before="100" w:beforeAutospacing="1" w:after="100" w:afterAutospacing="1"/>
      <w:textAlignment w:val="auto"/>
    </w:pPr>
    <w:rPr>
      <w:sz w:val="24"/>
      <w:szCs w:val="24"/>
    </w:rPr>
  </w:style>
  <w:style w:type="table" w:styleId="Grilledutableau">
    <w:name w:val="Table Grid"/>
    <w:basedOn w:val="TableauNormal"/>
    <w:locked/>
    <w:rsid w:val="00335A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362133">
      <w:bodyDiv w:val="1"/>
      <w:marLeft w:val="0"/>
      <w:marRight w:val="0"/>
      <w:marTop w:val="0"/>
      <w:marBottom w:val="0"/>
      <w:divBdr>
        <w:top w:val="none" w:sz="0" w:space="0" w:color="auto"/>
        <w:left w:val="none" w:sz="0" w:space="0" w:color="auto"/>
        <w:bottom w:val="none" w:sz="0" w:space="0" w:color="auto"/>
        <w:right w:val="none" w:sz="0" w:space="0" w:color="auto"/>
      </w:divBdr>
      <w:divsChild>
        <w:div w:id="2004310654">
          <w:marLeft w:val="0"/>
          <w:marRight w:val="0"/>
          <w:marTop w:val="0"/>
          <w:marBottom w:val="0"/>
          <w:divBdr>
            <w:top w:val="none" w:sz="0" w:space="0" w:color="auto"/>
            <w:left w:val="none" w:sz="0" w:space="0" w:color="auto"/>
            <w:bottom w:val="none" w:sz="0" w:space="0" w:color="auto"/>
            <w:right w:val="none" w:sz="0" w:space="0" w:color="auto"/>
          </w:divBdr>
        </w:div>
        <w:div w:id="1049836697">
          <w:marLeft w:val="0"/>
          <w:marRight w:val="0"/>
          <w:marTop w:val="0"/>
          <w:marBottom w:val="0"/>
          <w:divBdr>
            <w:top w:val="none" w:sz="0" w:space="0" w:color="auto"/>
            <w:left w:val="none" w:sz="0" w:space="0" w:color="auto"/>
            <w:bottom w:val="none" w:sz="0" w:space="0" w:color="auto"/>
            <w:right w:val="none" w:sz="0" w:space="0" w:color="auto"/>
          </w:divBdr>
        </w:div>
        <w:div w:id="1415661222">
          <w:marLeft w:val="0"/>
          <w:marRight w:val="0"/>
          <w:marTop w:val="0"/>
          <w:marBottom w:val="0"/>
          <w:divBdr>
            <w:top w:val="none" w:sz="0" w:space="0" w:color="auto"/>
            <w:left w:val="none" w:sz="0" w:space="0" w:color="auto"/>
            <w:bottom w:val="none" w:sz="0" w:space="0" w:color="auto"/>
            <w:right w:val="none" w:sz="0" w:space="0" w:color="auto"/>
          </w:divBdr>
        </w:div>
        <w:div w:id="1565875722">
          <w:marLeft w:val="0"/>
          <w:marRight w:val="0"/>
          <w:marTop w:val="0"/>
          <w:marBottom w:val="0"/>
          <w:divBdr>
            <w:top w:val="none" w:sz="0" w:space="0" w:color="auto"/>
            <w:left w:val="none" w:sz="0" w:space="0" w:color="auto"/>
            <w:bottom w:val="none" w:sz="0" w:space="0" w:color="auto"/>
            <w:right w:val="none" w:sz="0" w:space="0" w:color="auto"/>
          </w:divBdr>
        </w:div>
        <w:div w:id="1392191089">
          <w:marLeft w:val="0"/>
          <w:marRight w:val="0"/>
          <w:marTop w:val="0"/>
          <w:marBottom w:val="0"/>
          <w:divBdr>
            <w:top w:val="none" w:sz="0" w:space="0" w:color="auto"/>
            <w:left w:val="none" w:sz="0" w:space="0" w:color="auto"/>
            <w:bottom w:val="none" w:sz="0" w:space="0" w:color="auto"/>
            <w:right w:val="none" w:sz="0" w:space="0" w:color="auto"/>
          </w:divBdr>
        </w:div>
        <w:div w:id="1588615234">
          <w:marLeft w:val="0"/>
          <w:marRight w:val="0"/>
          <w:marTop w:val="0"/>
          <w:marBottom w:val="0"/>
          <w:divBdr>
            <w:top w:val="none" w:sz="0" w:space="0" w:color="auto"/>
            <w:left w:val="none" w:sz="0" w:space="0" w:color="auto"/>
            <w:bottom w:val="none" w:sz="0" w:space="0" w:color="auto"/>
            <w:right w:val="none" w:sz="0" w:space="0" w:color="auto"/>
          </w:divBdr>
        </w:div>
      </w:divsChild>
    </w:div>
    <w:div w:id="445927605">
      <w:bodyDiv w:val="1"/>
      <w:marLeft w:val="0"/>
      <w:marRight w:val="0"/>
      <w:marTop w:val="0"/>
      <w:marBottom w:val="0"/>
      <w:divBdr>
        <w:top w:val="none" w:sz="0" w:space="0" w:color="auto"/>
        <w:left w:val="none" w:sz="0" w:space="0" w:color="auto"/>
        <w:bottom w:val="none" w:sz="0" w:space="0" w:color="auto"/>
        <w:right w:val="none" w:sz="0" w:space="0" w:color="auto"/>
      </w:divBdr>
    </w:div>
    <w:div w:id="552498975">
      <w:bodyDiv w:val="1"/>
      <w:marLeft w:val="0"/>
      <w:marRight w:val="0"/>
      <w:marTop w:val="0"/>
      <w:marBottom w:val="0"/>
      <w:divBdr>
        <w:top w:val="none" w:sz="0" w:space="0" w:color="auto"/>
        <w:left w:val="none" w:sz="0" w:space="0" w:color="auto"/>
        <w:bottom w:val="none" w:sz="0" w:space="0" w:color="auto"/>
        <w:right w:val="none" w:sz="0" w:space="0" w:color="auto"/>
      </w:divBdr>
    </w:div>
    <w:div w:id="692729336">
      <w:bodyDiv w:val="1"/>
      <w:marLeft w:val="0"/>
      <w:marRight w:val="0"/>
      <w:marTop w:val="0"/>
      <w:marBottom w:val="0"/>
      <w:divBdr>
        <w:top w:val="none" w:sz="0" w:space="0" w:color="auto"/>
        <w:left w:val="none" w:sz="0" w:space="0" w:color="auto"/>
        <w:bottom w:val="none" w:sz="0" w:space="0" w:color="auto"/>
        <w:right w:val="none" w:sz="0" w:space="0" w:color="auto"/>
      </w:divBdr>
    </w:div>
    <w:div w:id="1724065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mairie@saintromaindepopey.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F0E28-BC0A-46D0-A462-6E6457D16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7</Pages>
  <Words>2260</Words>
  <Characters>12436</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DÉPARTEMENT DU RHÔNE</vt:lpstr>
    </vt:vector>
  </TitlesOfParts>
  <Company>Mairie de Saint-Romain de Popey</Company>
  <LinksUpToDate>false</LinksUpToDate>
  <CharactersWithSpaces>14667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DÉPARTEMENT DU RHÔNE</dc:title>
  <dc:subject/>
  <dc:creator>M. LE MAIRE</dc:creator>
  <cp:keywords/>
  <dc:description/>
  <cp:lastModifiedBy>Estelle VIEZZI</cp:lastModifiedBy>
  <cp:revision>9</cp:revision>
  <cp:lastPrinted>2024-03-22T16:53:00Z</cp:lastPrinted>
  <dcterms:created xsi:type="dcterms:W3CDTF">2024-03-22T13:49:00Z</dcterms:created>
  <dcterms:modified xsi:type="dcterms:W3CDTF">2024-03-22T17:25:00Z</dcterms:modified>
</cp:coreProperties>
</file>